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/>
        <w:jc w:val="center"/>
        <w:textAlignment w:val="auto"/>
        <w:outlineLvl w:val="9"/>
        <w:rPr>
          <w:rFonts w:hint="eastAsia" w:ascii="Times New Roman" w:hAnsi="Times New Roman" w:eastAsia="方正小标宋简体" w:cs="方正小标宋简体"/>
          <w:sz w:val="44"/>
          <w:szCs w:val="44"/>
          <w:lang w:eastAsia="zh-CN"/>
        </w:rPr>
      </w:pPr>
      <w:r>
        <w:rPr>
          <w:rFonts w:hint="eastAsia" w:ascii="Times New Roman" w:hAnsi="Times New Roman" w:eastAsia="方正小标宋简体" w:cs="方正小标宋简体"/>
          <w:sz w:val="44"/>
          <w:szCs w:val="44"/>
          <w:lang w:eastAsia="zh-CN"/>
        </w:rPr>
        <w:t>广东省第二荣军医院体检中心、检验中心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/>
        <w:jc w:val="center"/>
        <w:textAlignment w:val="auto"/>
        <w:outlineLvl w:val="9"/>
        <w:rPr>
          <w:rFonts w:hint="eastAsia" w:ascii="Times New Roman" w:hAnsi="Times New Roman" w:eastAsia="方正小标宋简体" w:cs="方正小标宋简体"/>
          <w:sz w:val="44"/>
          <w:szCs w:val="44"/>
          <w:lang w:eastAsia="zh-CN"/>
        </w:rPr>
      </w:pPr>
      <w:r>
        <w:rPr>
          <w:rFonts w:hint="eastAsia" w:ascii="Times New Roman" w:hAnsi="Times New Roman" w:eastAsia="方正小标宋简体" w:cs="方正小标宋简体"/>
          <w:sz w:val="44"/>
          <w:szCs w:val="44"/>
          <w:lang w:eastAsia="zh-CN"/>
        </w:rPr>
        <w:t>及中心药房建设工程设计要求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/>
        <w:jc w:val="both"/>
        <w:textAlignment w:val="auto"/>
        <w:outlineLvl w:val="9"/>
        <w:rPr>
          <w:rFonts w:hint="eastAsia" w:ascii="Times New Roman" w:hAnsi="Times New Roman" w:eastAsia="黑体" w:cs="黑体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/>
        <w:jc w:val="both"/>
        <w:textAlignment w:val="auto"/>
        <w:outlineLvl w:val="9"/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t>总体要求：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整体布局应当符合设计规范以及院感要求，流线合理畅顺，交通组织完善。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设计过程中需对建筑结构改变的，应当取得注册结构工程师同意并指导施工。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Times New Roman" w:hAnsi="Times New Roman" w:eastAsia="黑体" w:cs="黑体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right="0" w:rightChars="0"/>
        <w:jc w:val="both"/>
        <w:textAlignment w:val="auto"/>
        <w:outlineLvl w:val="9"/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t>建筑一</w:t>
      </w:r>
      <w:bookmarkStart w:id="0" w:name="_GoBack"/>
      <w:bookmarkEnd w:id="0"/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t>：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  <w:t>1.拟改建为设</w:t>
      </w: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体检中心，应至少包含</w:t>
      </w:r>
      <w:r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  <w:t>B超、心电图、五官科、外科、抽血等检查室，并设计考虑候检区域，与建筑西侧影像中心有机结合。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  <w:t>2.</w:t>
      </w: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原建筑1963年建成，层数</w:t>
      </w:r>
      <w:r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  <w:t>2层，</w:t>
      </w: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砖混结构，总面积约</w:t>
      </w:r>
      <w:r>
        <w:rPr>
          <w:rFonts w:hint="eastAsia" w:ascii="Times New Roman" w:hAnsi="Times New Roman" w:eastAsia="仿宋_GB2312" w:cs="仿宋_GB2312"/>
          <w:sz w:val="32"/>
          <w:szCs w:val="32"/>
          <w:lang w:val="en-US" w:eastAsia="zh-CN"/>
        </w:rPr>
        <w:t>400㎡，</w:t>
      </w: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详见平面图。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right="0" w:rightChars="0"/>
        <w:jc w:val="both"/>
        <w:textAlignment w:val="auto"/>
        <w:outlineLvl w:val="9"/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t>建筑二：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right="0" w:rightChars="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1.一层拟改建为检验中心，二层拟加建为中心药房。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right="0" w:rightChars="0"/>
        <w:jc w:val="both"/>
        <w:textAlignment w:val="auto"/>
        <w:outlineLvl w:val="9"/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 w:cs="仿宋_GB2312"/>
          <w:sz w:val="32"/>
          <w:szCs w:val="32"/>
          <w:lang w:eastAsia="zh-CN"/>
        </w:rPr>
        <w:t>2.原建筑2005年改造建成，层数2层，框架结构，总面积约300㎡，详见平面图。</w:t>
      </w:r>
    </w:p>
    <w:p>
      <w:pPr>
        <w:rPr>
          <w:rFonts w:hint="eastAsia" w:ascii="Times New Roman" w:hAnsi="Times New Roman"/>
          <w:lang w:eastAsia="zh-CN"/>
        </w:rPr>
      </w:pPr>
      <w:r>
        <w:rPr>
          <w:rFonts w:hint="eastAsia" w:ascii="Times New Roman" w:hAnsi="Times New Roman"/>
          <w:lang w:eastAsia="zh-CN"/>
        </w:rPr>
        <w:br w:type="page"/>
      </w:r>
    </w:p>
    <w:p>
      <w:pPr>
        <w:rPr>
          <w:rFonts w:hint="eastAsia" w:ascii="Times New Roman" w:hAnsi="Times New Roman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t>建筑一（体检中心）现场图片：</w:t>
      </w:r>
    </w:p>
    <w:p>
      <w:pPr>
        <w:rPr>
          <w:rFonts w:hint="eastAsia" w:ascii="Times New Roman" w:hAnsi="Times New Roman"/>
          <w:lang w:eastAsia="zh-CN"/>
        </w:rPr>
      </w:pPr>
      <w:r>
        <w:rPr>
          <w:rFonts w:hint="eastAsia" w:ascii="Times New Roman" w:hAnsi="Times New Roman"/>
          <w:lang w:eastAsia="zh-CN"/>
        </w:rPr>
        <w:drawing>
          <wp:inline distT="0" distB="0" distL="114300" distR="114300">
            <wp:extent cx="5273675" cy="3955415"/>
            <wp:effectExtent l="0" t="0" r="3175" b="6985"/>
            <wp:docPr id="1" name="图片 1" descr="b9220ed03aabd7048474d5a5c6071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9220ed03aabd7048474d5a5c6071b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/>
          <w:lang w:eastAsia="zh-CN"/>
        </w:rPr>
      </w:pPr>
      <w:r>
        <w:rPr>
          <w:rFonts w:hint="eastAsia" w:ascii="Times New Roman" w:hAnsi="Times New Roman"/>
          <w:lang w:eastAsia="zh-CN"/>
        </w:rPr>
        <w:drawing>
          <wp:inline distT="0" distB="0" distL="114300" distR="114300">
            <wp:extent cx="5273675" cy="3955415"/>
            <wp:effectExtent l="0" t="0" r="3175" b="6985"/>
            <wp:docPr id="2" name="图片 2" descr="94be2231e732bfbe6c02d5c6be91b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4be2231e732bfbe6c02d5c6be91b5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/>
          <w:lang w:eastAsia="zh-CN"/>
        </w:rPr>
      </w:pPr>
      <w:r>
        <w:rPr>
          <w:rFonts w:hint="eastAsia" w:ascii="Times New Roman" w:hAnsi="Times New Roman"/>
          <w:lang w:eastAsia="zh-CN"/>
        </w:rPr>
        <w:drawing>
          <wp:inline distT="0" distB="0" distL="114300" distR="114300">
            <wp:extent cx="5264150" cy="3943350"/>
            <wp:effectExtent l="0" t="0" r="12700" b="0"/>
            <wp:docPr id="3" name="图片 3" descr="6d7f4bdf75c4af91572c1426f978b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d7f4bdf75c4af91572c1426f978b0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/>
          <w:lang w:eastAsia="zh-CN"/>
        </w:rPr>
      </w:pPr>
    </w:p>
    <w:p>
      <w:pPr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t>建筑二（拟建检验中心、中心药房）现场图片：</w:t>
      </w:r>
    </w:p>
    <w:p>
      <w:pPr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drawing>
          <wp:inline distT="0" distB="0" distL="114300" distR="114300">
            <wp:extent cx="5273675" cy="3955415"/>
            <wp:effectExtent l="0" t="0" r="3175" b="6985"/>
            <wp:docPr id="4" name="图片 4" descr="350818bc63aa5dcaef7de89090e7b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50818bc63aa5dcaef7de89090e7b8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drawing>
          <wp:inline distT="0" distB="0" distL="114300" distR="114300">
            <wp:extent cx="5273675" cy="3955415"/>
            <wp:effectExtent l="0" t="0" r="3175" b="6985"/>
            <wp:docPr id="5" name="图片 5" descr="065d2cb63f02a341cc027b3bad76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65d2cb63f02a341cc027b3bad7672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黑体" w:cs="黑体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sz w:val="32"/>
          <w:szCs w:val="32"/>
          <w:lang w:eastAsia="zh-CN"/>
        </w:rPr>
        <w:drawing>
          <wp:inline distT="0" distB="0" distL="114300" distR="114300">
            <wp:extent cx="5273675" cy="3955415"/>
            <wp:effectExtent l="0" t="0" r="3175" b="6985"/>
            <wp:docPr id="6" name="图片 6" descr="fec03104bb4f48779170041ff2941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ec03104bb4f48779170041ff2941f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5DF2D1"/>
    <w:multiLevelType w:val="singleLevel"/>
    <w:tmpl w:val="645DF2D1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55618A"/>
    <w:rsid w:val="06A92511"/>
    <w:rsid w:val="0B64175E"/>
    <w:rsid w:val="119966F8"/>
    <w:rsid w:val="131C747C"/>
    <w:rsid w:val="14CD3227"/>
    <w:rsid w:val="158A6C83"/>
    <w:rsid w:val="175B1D7E"/>
    <w:rsid w:val="198154AE"/>
    <w:rsid w:val="1F9F78A2"/>
    <w:rsid w:val="210F5C44"/>
    <w:rsid w:val="233B62C0"/>
    <w:rsid w:val="23A12516"/>
    <w:rsid w:val="273C28E8"/>
    <w:rsid w:val="2C590D14"/>
    <w:rsid w:val="2D7230D8"/>
    <w:rsid w:val="30207B56"/>
    <w:rsid w:val="317C3D28"/>
    <w:rsid w:val="32DD6F6A"/>
    <w:rsid w:val="34DE019A"/>
    <w:rsid w:val="35A3153A"/>
    <w:rsid w:val="388A0B5F"/>
    <w:rsid w:val="3D0E5B7E"/>
    <w:rsid w:val="3D12441F"/>
    <w:rsid w:val="43F20EC2"/>
    <w:rsid w:val="45D22B5A"/>
    <w:rsid w:val="4E233F0C"/>
    <w:rsid w:val="58B75163"/>
    <w:rsid w:val="5BAA6639"/>
    <w:rsid w:val="5BE600F3"/>
    <w:rsid w:val="5C586D6A"/>
    <w:rsid w:val="5D190848"/>
    <w:rsid w:val="5F281236"/>
    <w:rsid w:val="68954F9B"/>
    <w:rsid w:val="6A0A54BA"/>
    <w:rsid w:val="6A817ABA"/>
    <w:rsid w:val="6FA52E07"/>
    <w:rsid w:val="73541AE6"/>
    <w:rsid w:val="76845489"/>
    <w:rsid w:val="7B4351CD"/>
    <w:rsid w:val="7BFB45EE"/>
    <w:rsid w:val="7CC83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Office_10.8.0.6206_F1E327BC-269C-435d-A152-05C5408002CA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zwk2</dc:creator>
  <cp:lastModifiedBy>zwk2</cp:lastModifiedBy>
  <dcterms:modified xsi:type="dcterms:W3CDTF">2023-05-12T08:15:59Z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2052-10.8.0.6206</vt:lpwstr>
  </property>
</Properties>
</file>