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eastAsia"/>
          <w:b/>
          <w:sz w:val="36"/>
          <w:szCs w:val="36"/>
          <w:u w:val="none" w:color="auto"/>
          <w:lang w:val="en-US" w:eastAsia="zh-CN"/>
        </w:rPr>
      </w:pPr>
      <w:r>
        <w:rPr>
          <w:rFonts w:hint="eastAsia"/>
          <w:b/>
          <w:sz w:val="36"/>
          <w:szCs w:val="36"/>
          <w:u w:val="none" w:color="auto"/>
          <w:lang w:val="en-US" w:eastAsia="zh-CN"/>
        </w:rPr>
        <w:t>羽毛球场工程量清单</w:t>
      </w:r>
    </w:p>
    <w:tbl>
      <w:tblPr>
        <w:tblStyle w:val="8"/>
        <w:tblpPr w:leftFromText="180" w:rightFromText="180" w:vertAnchor="text" w:horzAnchor="page" w:tblpX="1783" w:tblpY="31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3778"/>
        <w:gridCol w:w="1858"/>
        <w:gridCol w:w="18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Align w:val="center"/>
          </w:tcPr>
          <w:p>
            <w:pPr>
              <w:jc w:val="center"/>
              <w:rPr>
                <w:rFonts w:hint="default"/>
                <w:b/>
                <w:sz w:val="32"/>
                <w:szCs w:val="32"/>
                <w:u w:val="none" w:color="auto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32"/>
                <w:szCs w:val="32"/>
                <w:u w:val="none" w:color="auto"/>
                <w:vertAlign w:val="baseline"/>
                <w:lang w:val="en-US" w:eastAsia="zh-CN"/>
              </w:rPr>
              <w:t>序号</w:t>
            </w:r>
          </w:p>
        </w:tc>
        <w:tc>
          <w:tcPr>
            <w:tcW w:w="377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32"/>
                <w:szCs w:val="32"/>
                <w:u w:val="none" w:color="auto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32"/>
                <w:szCs w:val="32"/>
              </w:rPr>
              <w:t>名称</w:t>
            </w:r>
          </w:p>
        </w:tc>
        <w:tc>
          <w:tcPr>
            <w:tcW w:w="185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kern w:val="2"/>
                <w:sz w:val="32"/>
                <w:szCs w:val="32"/>
                <w:u w:val="none" w:color="auto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color w:val="0000FF"/>
                <w:sz w:val="32"/>
                <w:szCs w:val="32"/>
                <w:lang w:val="en-US" w:eastAsia="zh-CN"/>
              </w:rPr>
              <w:t>数量</w:t>
            </w:r>
            <w:bookmarkStart w:id="0" w:name="_GoBack"/>
            <w:bookmarkEnd w:id="0"/>
          </w:p>
        </w:tc>
        <w:tc>
          <w:tcPr>
            <w:tcW w:w="187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32"/>
                <w:szCs w:val="32"/>
                <w:u w:val="none" w:color="auto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color w:val="0000FF"/>
                <w:sz w:val="32"/>
                <w:szCs w:val="32"/>
              </w:rPr>
              <w:t>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 w:themeColor="text1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377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宋体"/>
                <w:b w:val="0"/>
                <w:bCs w:val="0"/>
                <w:kern w:val="0"/>
                <w:sz w:val="32"/>
                <w:szCs w:val="32"/>
              </w:rPr>
              <w:t>RSPU室外运动地胶</w:t>
            </w:r>
          </w:p>
        </w:tc>
        <w:tc>
          <w:tcPr>
            <w:tcW w:w="185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FF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color w:val="0000FF"/>
                <w:sz w:val="32"/>
                <w:szCs w:val="32"/>
              </w:rPr>
              <w:t>1</w:t>
            </w:r>
            <w:r>
              <w:rPr>
                <w:rFonts w:hint="eastAsia" w:ascii="Times New Roman" w:hAnsi="Times New Roman" w:eastAsia="仿宋_GB2312"/>
                <w:color w:val="0000FF"/>
                <w:sz w:val="32"/>
                <w:szCs w:val="32"/>
                <w:lang w:val="en-US" w:eastAsia="zh-CN"/>
              </w:rPr>
              <w:t>40</w:t>
            </w:r>
            <w:r>
              <w:rPr>
                <w:rFonts w:hint="eastAsia" w:ascii="Times New Roman" w:hAnsi="Times New Roman" w:eastAsia="仿宋_GB2312"/>
                <w:color w:val="0000FF"/>
                <w:sz w:val="32"/>
                <w:szCs w:val="32"/>
              </w:rPr>
              <w:t>㎡</w:t>
            </w:r>
          </w:p>
        </w:tc>
        <w:tc>
          <w:tcPr>
            <w:tcW w:w="187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/>
                <w:color w:val="0000CC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color w:val="0000FF"/>
                <w:sz w:val="32"/>
                <w:szCs w:val="32"/>
              </w:rPr>
              <w:t>5.5mm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</w:tcPr>
          <w:p>
            <w:pPr>
              <w:spacing w:line="500" w:lineRule="exact"/>
              <w:jc w:val="center"/>
              <w:rPr>
                <w:rFonts w:hint="default" w:ascii="Times New Roman" w:hAnsi="Times New Roman" w:eastAsia="仿宋_GB2312"/>
                <w:b w:val="0"/>
                <w:bCs w:val="0"/>
                <w:sz w:val="32"/>
                <w:szCs w:val="32"/>
                <w:u w:val="none" w:color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 w:val="0"/>
                <w:bCs w:val="0"/>
                <w:sz w:val="32"/>
                <w:szCs w:val="32"/>
                <w:u w:val="none" w:color="auto"/>
                <w:vertAlign w:val="baseline"/>
                <w:lang w:val="en-US" w:eastAsia="zh-CN"/>
              </w:rPr>
              <w:t>2</w:t>
            </w:r>
          </w:p>
        </w:tc>
        <w:tc>
          <w:tcPr>
            <w:tcW w:w="377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b w:val="0"/>
                <w:bCs w:val="0"/>
                <w:color w:val="000000" w:themeColor="text1"/>
                <w:sz w:val="32"/>
                <w:szCs w:val="32"/>
              </w:rPr>
              <w:t>铸铁移动式羽毛球柱</w:t>
            </w:r>
          </w:p>
        </w:tc>
        <w:tc>
          <w:tcPr>
            <w:tcW w:w="185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FF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color w:val="0000FF"/>
                <w:sz w:val="32"/>
                <w:szCs w:val="32"/>
              </w:rPr>
              <w:t>1副</w:t>
            </w:r>
          </w:p>
        </w:tc>
        <w:tc>
          <w:tcPr>
            <w:tcW w:w="187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FF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color w:val="0000FF"/>
                <w:sz w:val="32"/>
                <w:szCs w:val="32"/>
              </w:rPr>
              <w:t>86kg/副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</w:tcPr>
          <w:p>
            <w:pPr>
              <w:spacing w:line="500" w:lineRule="exact"/>
              <w:jc w:val="center"/>
              <w:rPr>
                <w:rFonts w:hint="default" w:ascii="Times New Roman" w:hAnsi="Times New Roman" w:eastAsia="仿宋_GB2312"/>
                <w:b w:val="0"/>
                <w:bCs w:val="0"/>
                <w:sz w:val="32"/>
                <w:szCs w:val="32"/>
                <w:u w:val="none" w:color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 w:val="0"/>
                <w:bCs w:val="0"/>
                <w:sz w:val="32"/>
                <w:szCs w:val="32"/>
                <w:u w:val="none" w:color="auto"/>
                <w:vertAlign w:val="baseline"/>
                <w:lang w:val="en-US" w:eastAsia="zh-CN"/>
              </w:rPr>
              <w:t>3</w:t>
            </w:r>
          </w:p>
        </w:tc>
        <w:tc>
          <w:tcPr>
            <w:tcW w:w="377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b w:val="0"/>
                <w:bCs w:val="0"/>
                <w:color w:val="000000" w:themeColor="text1"/>
                <w:sz w:val="32"/>
                <w:szCs w:val="32"/>
              </w:rPr>
              <w:t>原场地回挖25cm</w:t>
            </w:r>
            <w:r>
              <w:rPr>
                <w:rFonts w:hint="eastAsia" w:ascii="Times New Roman" w:hAnsi="Times New Roman" w:eastAsia="仿宋_GB2312"/>
                <w:b w:val="0"/>
                <w:bCs w:val="0"/>
                <w:color w:val="000000" w:themeColor="text1"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="Times New Roman" w:hAnsi="Times New Roman" w:eastAsia="仿宋_GB2312"/>
                <w:b w:val="0"/>
                <w:bCs w:val="0"/>
                <w:color w:val="000000" w:themeColor="text1"/>
                <w:sz w:val="32"/>
                <w:szCs w:val="32"/>
              </w:rPr>
              <w:t>清运</w:t>
            </w:r>
          </w:p>
        </w:tc>
        <w:tc>
          <w:tcPr>
            <w:tcW w:w="185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FF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color w:val="0000FF"/>
                <w:sz w:val="32"/>
                <w:szCs w:val="32"/>
                <w:lang w:val="en-US" w:eastAsia="zh-CN"/>
              </w:rPr>
              <w:t>35</w:t>
            </w:r>
            <w:r>
              <w:rPr>
                <w:rFonts w:hint="eastAsia" w:ascii="Times New Roman" w:hAnsi="Times New Roman" w:eastAsia="仿宋_GB2312"/>
                <w:color w:val="0000FF"/>
                <w:sz w:val="32"/>
                <w:szCs w:val="32"/>
              </w:rPr>
              <w:t>m³</w:t>
            </w:r>
          </w:p>
        </w:tc>
        <w:tc>
          <w:tcPr>
            <w:tcW w:w="187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FF"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14" w:type="dxa"/>
          </w:tcPr>
          <w:p>
            <w:pPr>
              <w:spacing w:line="500" w:lineRule="exact"/>
              <w:jc w:val="center"/>
              <w:rPr>
                <w:rFonts w:hint="default" w:ascii="Times New Roman" w:hAnsi="Times New Roman" w:eastAsia="仿宋_GB2312"/>
                <w:b w:val="0"/>
                <w:bCs w:val="0"/>
                <w:sz w:val="32"/>
                <w:szCs w:val="32"/>
                <w:u w:val="none" w:color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 w:val="0"/>
                <w:bCs w:val="0"/>
                <w:sz w:val="32"/>
                <w:szCs w:val="32"/>
                <w:u w:val="none" w:color="auto"/>
                <w:vertAlign w:val="baseline"/>
                <w:lang w:val="en-US" w:eastAsia="zh-CN"/>
              </w:rPr>
              <w:t>4</w:t>
            </w:r>
          </w:p>
        </w:tc>
        <w:tc>
          <w:tcPr>
            <w:tcW w:w="377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b w:val="0"/>
                <w:bCs w:val="0"/>
                <w:color w:val="000000" w:themeColor="text1"/>
                <w:sz w:val="32"/>
                <w:szCs w:val="32"/>
              </w:rPr>
              <w:t>10cm厚石粉层</w:t>
            </w:r>
            <w:r>
              <w:rPr>
                <w:rFonts w:hint="eastAsia" w:ascii="Times New Roman" w:hAnsi="Times New Roman" w:eastAsia="仿宋_GB2312"/>
                <w:b w:val="0"/>
                <w:bCs w:val="0"/>
                <w:color w:val="000000" w:themeColor="text1"/>
                <w:sz w:val="32"/>
                <w:szCs w:val="32"/>
                <w:lang w:eastAsia="zh-CN"/>
              </w:rPr>
              <w:t>，含</w:t>
            </w:r>
            <w:r>
              <w:rPr>
                <w:rFonts w:hint="eastAsia" w:ascii="Times New Roman" w:hAnsi="Times New Roman" w:eastAsia="仿宋_GB2312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</w:rPr>
              <w:t>6%水泥</w:t>
            </w:r>
          </w:p>
        </w:tc>
        <w:tc>
          <w:tcPr>
            <w:tcW w:w="185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FF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color w:val="0000FF"/>
                <w:sz w:val="32"/>
                <w:szCs w:val="32"/>
                <w:lang w:val="en-US" w:eastAsia="zh-CN"/>
              </w:rPr>
              <w:t>140</w:t>
            </w:r>
            <w:r>
              <w:rPr>
                <w:rFonts w:hint="eastAsia" w:ascii="Times New Roman" w:hAnsi="Times New Roman" w:eastAsia="仿宋_GB2312"/>
                <w:color w:val="0000FF"/>
                <w:sz w:val="32"/>
                <w:szCs w:val="32"/>
              </w:rPr>
              <w:t>㎡</w:t>
            </w:r>
          </w:p>
        </w:tc>
        <w:tc>
          <w:tcPr>
            <w:tcW w:w="187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FF"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</w:tcPr>
          <w:p>
            <w:pPr>
              <w:spacing w:line="500" w:lineRule="exact"/>
              <w:jc w:val="center"/>
              <w:rPr>
                <w:rFonts w:hint="default" w:ascii="Times New Roman" w:hAnsi="Times New Roman" w:eastAsia="仿宋_GB2312"/>
                <w:b w:val="0"/>
                <w:bCs w:val="0"/>
                <w:sz w:val="32"/>
                <w:szCs w:val="32"/>
                <w:u w:val="none" w:color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 w:val="0"/>
                <w:bCs w:val="0"/>
                <w:sz w:val="32"/>
                <w:szCs w:val="32"/>
                <w:u w:val="none" w:color="auto"/>
                <w:vertAlign w:val="baseline"/>
                <w:lang w:val="en-US" w:eastAsia="zh-CN"/>
              </w:rPr>
              <w:t>5</w:t>
            </w:r>
          </w:p>
        </w:tc>
        <w:tc>
          <w:tcPr>
            <w:tcW w:w="377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b w:val="0"/>
                <w:bCs w:val="0"/>
                <w:color w:val="000000" w:themeColor="text1"/>
                <w:sz w:val="32"/>
                <w:szCs w:val="32"/>
              </w:rPr>
              <w:t>15cm</w:t>
            </w:r>
            <w:r>
              <w:rPr>
                <w:rFonts w:hint="eastAsia" w:ascii="Times New Roman" w:hAnsi="Times New Roman" w:eastAsia="仿宋_GB2312"/>
                <w:b w:val="0"/>
                <w:bCs w:val="0"/>
                <w:color w:val="000000" w:themeColor="text1"/>
                <w:sz w:val="32"/>
                <w:szCs w:val="32"/>
                <w:lang w:eastAsia="zh-CN"/>
              </w:rPr>
              <w:t>厚</w:t>
            </w:r>
            <w:r>
              <w:rPr>
                <w:rFonts w:hint="eastAsia" w:ascii="Times New Roman" w:hAnsi="Times New Roman" w:eastAsia="仿宋_GB2312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</w:rPr>
              <w:t>C25商品</w:t>
            </w:r>
            <w:r>
              <w:rPr>
                <w:rFonts w:hint="eastAsia" w:ascii="Times New Roman" w:hAnsi="Times New Roman" w:eastAsia="仿宋_GB2312"/>
                <w:b w:val="0"/>
                <w:bCs w:val="0"/>
                <w:color w:val="000000" w:themeColor="text1"/>
                <w:sz w:val="32"/>
                <w:szCs w:val="32"/>
              </w:rPr>
              <w:t>混凝土</w:t>
            </w:r>
          </w:p>
        </w:tc>
        <w:tc>
          <w:tcPr>
            <w:tcW w:w="185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FF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color w:val="0000FF"/>
                <w:sz w:val="32"/>
                <w:szCs w:val="32"/>
                <w:lang w:val="en-US" w:eastAsia="zh-CN"/>
              </w:rPr>
              <w:t>140</w:t>
            </w:r>
            <w:r>
              <w:rPr>
                <w:rFonts w:hint="eastAsia" w:ascii="Times New Roman" w:hAnsi="Times New Roman" w:eastAsia="仿宋_GB2312"/>
                <w:color w:val="0000FF"/>
                <w:sz w:val="32"/>
                <w:szCs w:val="32"/>
              </w:rPr>
              <w:t>㎡</w:t>
            </w:r>
          </w:p>
        </w:tc>
        <w:tc>
          <w:tcPr>
            <w:tcW w:w="187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FF"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</w:tcPr>
          <w:p>
            <w:pPr>
              <w:spacing w:line="500" w:lineRule="exact"/>
              <w:jc w:val="center"/>
              <w:rPr>
                <w:rFonts w:hint="default" w:ascii="Times New Roman" w:hAnsi="Times New Roman" w:eastAsia="仿宋_GB2312"/>
                <w:b w:val="0"/>
                <w:bCs w:val="0"/>
                <w:sz w:val="32"/>
                <w:szCs w:val="32"/>
                <w:u w:val="none" w:color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 w:val="0"/>
                <w:bCs w:val="0"/>
                <w:sz w:val="32"/>
                <w:szCs w:val="32"/>
                <w:u w:val="none" w:color="auto"/>
                <w:vertAlign w:val="baseline"/>
                <w:lang w:val="en-US" w:eastAsia="zh-CN"/>
              </w:rPr>
              <w:t>6</w:t>
            </w:r>
          </w:p>
        </w:tc>
        <w:tc>
          <w:tcPr>
            <w:tcW w:w="377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</w:rPr>
              <w:t>2cm厚防水卷材</w:t>
            </w:r>
          </w:p>
        </w:tc>
        <w:tc>
          <w:tcPr>
            <w:tcW w:w="185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FF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color w:val="0000FF"/>
                <w:sz w:val="32"/>
                <w:szCs w:val="32"/>
                <w:lang w:val="en-US" w:eastAsia="zh-CN"/>
              </w:rPr>
              <w:t>140㎡</w:t>
            </w:r>
          </w:p>
        </w:tc>
        <w:tc>
          <w:tcPr>
            <w:tcW w:w="187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FF"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</w:tcPr>
          <w:p>
            <w:pPr>
              <w:spacing w:line="500" w:lineRule="exact"/>
              <w:jc w:val="center"/>
              <w:rPr>
                <w:rFonts w:hint="default" w:ascii="Times New Roman" w:hAnsi="Times New Roman" w:eastAsia="仿宋_GB2312"/>
                <w:b w:val="0"/>
                <w:bCs w:val="0"/>
                <w:sz w:val="32"/>
                <w:szCs w:val="32"/>
                <w:u w:val="none" w:color="auto"/>
                <w:vertAlign w:val="baseline"/>
                <w:lang w:val="en-US" w:eastAsia="zh-CN"/>
              </w:rPr>
            </w:pPr>
            <w:r>
              <w:rPr>
                <w:rFonts w:hint="eastAsia" w:eastAsia="仿宋_GB2312"/>
                <w:b w:val="0"/>
                <w:bCs w:val="0"/>
                <w:sz w:val="32"/>
                <w:szCs w:val="32"/>
                <w:u w:val="none" w:color="auto"/>
                <w:vertAlign w:val="baseline"/>
                <w:lang w:val="en-US" w:eastAsia="zh-CN"/>
              </w:rPr>
              <w:t>7</w:t>
            </w:r>
          </w:p>
        </w:tc>
        <w:tc>
          <w:tcPr>
            <w:tcW w:w="377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</w:rPr>
            </w:pPr>
            <w:r>
              <w:rPr>
                <w:rFonts w:hint="eastAsia" w:eastAsia="仿宋_GB2312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</w:rPr>
              <w:t>射灯</w:t>
            </w:r>
          </w:p>
        </w:tc>
        <w:tc>
          <w:tcPr>
            <w:tcW w:w="185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/>
                <w:color w:val="0000FF"/>
                <w:sz w:val="32"/>
                <w:szCs w:val="32"/>
                <w:lang w:val="en-US" w:eastAsia="zh-CN"/>
              </w:rPr>
            </w:pPr>
            <w:r>
              <w:rPr>
                <w:rFonts w:hint="eastAsia" w:eastAsia="仿宋_GB2312"/>
                <w:color w:val="0000FF"/>
                <w:sz w:val="32"/>
                <w:szCs w:val="32"/>
                <w:lang w:val="en-US" w:eastAsia="zh-CN"/>
              </w:rPr>
              <w:t>6支</w:t>
            </w:r>
          </w:p>
        </w:tc>
        <w:tc>
          <w:tcPr>
            <w:tcW w:w="187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FF"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</w:tbl>
    <w:p>
      <w:pPr>
        <w:spacing w:line="500" w:lineRule="exact"/>
        <w:jc w:val="center"/>
        <w:rPr>
          <w:rFonts w:hint="default"/>
          <w:b/>
          <w:sz w:val="44"/>
          <w:szCs w:val="44"/>
          <w:u w:val="none" w:color="auto"/>
          <w:lang w:val="en-US" w:eastAsia="zh-CN"/>
        </w:rPr>
      </w:pPr>
    </w:p>
    <w:p>
      <w:pPr>
        <w:spacing w:line="500" w:lineRule="exact"/>
        <w:jc w:val="left"/>
        <w:rPr>
          <w:rFonts w:hint="eastAsia" w:ascii="黑体" w:hAnsi="黑体" w:eastAsia="黑体" w:cs="黑体"/>
          <w:b w:val="0"/>
          <w:bCs/>
          <w:sz w:val="32"/>
          <w:szCs w:val="32"/>
          <w:u w:val="none" w:color="auto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u w:val="none" w:color="auto"/>
          <w:lang w:val="en-US" w:eastAsia="zh-CN"/>
        </w:rPr>
        <w:t>现场照片</w:t>
      </w:r>
    </w:p>
    <w:tbl>
      <w:tblPr>
        <w:tblStyle w:val="8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9" w:type="dxa"/>
          </w:tcPr>
          <w:p>
            <w:pPr>
              <w:jc w:val="center"/>
            </w:pPr>
            <w:r>
              <w:drawing>
                <wp:inline distT="0" distB="0" distL="0" distR="0">
                  <wp:extent cx="5280025" cy="3959860"/>
                  <wp:effectExtent l="0" t="0" r="15875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25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9" w:type="dxa"/>
          </w:tcPr>
          <w:p>
            <w:r>
              <w:drawing>
                <wp:inline distT="0" distB="0" distL="0" distR="0">
                  <wp:extent cx="5279390" cy="3959860"/>
                  <wp:effectExtent l="0" t="0" r="1651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390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9" w:type="dxa"/>
          </w:tcPr>
          <w:p>
            <w:r>
              <w:drawing>
                <wp:inline distT="0" distB="0" distL="0" distR="0">
                  <wp:extent cx="5279390" cy="3959860"/>
                  <wp:effectExtent l="0" t="0" r="1651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390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3745"/>
        </w:tabs>
        <w:rPr>
          <w:rFonts w:ascii="宋体" w:hAnsi="宋体"/>
          <w:sz w:val="28"/>
          <w:szCs w:val="28"/>
        </w:rPr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  <w:p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2FiMDRhZDNjYTlkZjVmYWJlMTExMjAyOWZhYjQ5ZDMifQ=="/>
  </w:docVars>
  <w:rsids>
    <w:rsidRoot w:val="00495AA1"/>
    <w:rsid w:val="0000692F"/>
    <w:rsid w:val="00013E8C"/>
    <w:rsid w:val="000148AA"/>
    <w:rsid w:val="00024CD1"/>
    <w:rsid w:val="000275B6"/>
    <w:rsid w:val="0004570C"/>
    <w:rsid w:val="00065489"/>
    <w:rsid w:val="000666FF"/>
    <w:rsid w:val="0007254F"/>
    <w:rsid w:val="00094D13"/>
    <w:rsid w:val="0009609F"/>
    <w:rsid w:val="000A4F84"/>
    <w:rsid w:val="000B0D91"/>
    <w:rsid w:val="000B1C64"/>
    <w:rsid w:val="000B414B"/>
    <w:rsid w:val="000C0E6A"/>
    <w:rsid w:val="000D0808"/>
    <w:rsid w:val="000E4EC5"/>
    <w:rsid w:val="001639F5"/>
    <w:rsid w:val="00173D2A"/>
    <w:rsid w:val="001864D1"/>
    <w:rsid w:val="001C1B7B"/>
    <w:rsid w:val="001D1A1D"/>
    <w:rsid w:val="00201F73"/>
    <w:rsid w:val="00221250"/>
    <w:rsid w:val="00222C2C"/>
    <w:rsid w:val="00236CA4"/>
    <w:rsid w:val="00253EF7"/>
    <w:rsid w:val="00286638"/>
    <w:rsid w:val="002B49D8"/>
    <w:rsid w:val="002F0248"/>
    <w:rsid w:val="003214D7"/>
    <w:rsid w:val="00327309"/>
    <w:rsid w:val="00327D36"/>
    <w:rsid w:val="00345EF5"/>
    <w:rsid w:val="00355F26"/>
    <w:rsid w:val="0036185A"/>
    <w:rsid w:val="00365B28"/>
    <w:rsid w:val="00384178"/>
    <w:rsid w:val="00395DCE"/>
    <w:rsid w:val="003A3D59"/>
    <w:rsid w:val="003A5FED"/>
    <w:rsid w:val="003B0341"/>
    <w:rsid w:val="003F7FBB"/>
    <w:rsid w:val="00421DC7"/>
    <w:rsid w:val="00424CEA"/>
    <w:rsid w:val="00437790"/>
    <w:rsid w:val="00457761"/>
    <w:rsid w:val="00461E5E"/>
    <w:rsid w:val="00471421"/>
    <w:rsid w:val="00476DA6"/>
    <w:rsid w:val="00482AA9"/>
    <w:rsid w:val="00495AA1"/>
    <w:rsid w:val="00496C9B"/>
    <w:rsid w:val="004B133B"/>
    <w:rsid w:val="004B227A"/>
    <w:rsid w:val="004B27F4"/>
    <w:rsid w:val="004B6C86"/>
    <w:rsid w:val="004C6735"/>
    <w:rsid w:val="004D37E1"/>
    <w:rsid w:val="004D5E06"/>
    <w:rsid w:val="004F2160"/>
    <w:rsid w:val="00506A73"/>
    <w:rsid w:val="00506ACE"/>
    <w:rsid w:val="005165ED"/>
    <w:rsid w:val="00545430"/>
    <w:rsid w:val="00562A21"/>
    <w:rsid w:val="00564A38"/>
    <w:rsid w:val="005A6068"/>
    <w:rsid w:val="005A767A"/>
    <w:rsid w:val="005C6493"/>
    <w:rsid w:val="005D2E77"/>
    <w:rsid w:val="005F1164"/>
    <w:rsid w:val="006024F1"/>
    <w:rsid w:val="0060373D"/>
    <w:rsid w:val="00606593"/>
    <w:rsid w:val="006076D4"/>
    <w:rsid w:val="00613666"/>
    <w:rsid w:val="006678A8"/>
    <w:rsid w:val="006854B6"/>
    <w:rsid w:val="006923A6"/>
    <w:rsid w:val="006952DE"/>
    <w:rsid w:val="006B6C50"/>
    <w:rsid w:val="006C304B"/>
    <w:rsid w:val="006F3013"/>
    <w:rsid w:val="00701D81"/>
    <w:rsid w:val="00711E28"/>
    <w:rsid w:val="00732BF1"/>
    <w:rsid w:val="007334EC"/>
    <w:rsid w:val="00737CE4"/>
    <w:rsid w:val="007475FC"/>
    <w:rsid w:val="00764700"/>
    <w:rsid w:val="00765CF7"/>
    <w:rsid w:val="00795046"/>
    <w:rsid w:val="007A267F"/>
    <w:rsid w:val="007B3AC0"/>
    <w:rsid w:val="007C160D"/>
    <w:rsid w:val="007D1C55"/>
    <w:rsid w:val="007D5F62"/>
    <w:rsid w:val="007D7E71"/>
    <w:rsid w:val="0080079C"/>
    <w:rsid w:val="00800CD7"/>
    <w:rsid w:val="008073ED"/>
    <w:rsid w:val="00826C4A"/>
    <w:rsid w:val="00830595"/>
    <w:rsid w:val="008312E4"/>
    <w:rsid w:val="00837449"/>
    <w:rsid w:val="008413C4"/>
    <w:rsid w:val="008422FC"/>
    <w:rsid w:val="00862B88"/>
    <w:rsid w:val="008820DF"/>
    <w:rsid w:val="008870DE"/>
    <w:rsid w:val="00892291"/>
    <w:rsid w:val="008C14AC"/>
    <w:rsid w:val="008E07F5"/>
    <w:rsid w:val="008F6EE8"/>
    <w:rsid w:val="009405EA"/>
    <w:rsid w:val="0094653B"/>
    <w:rsid w:val="0094706E"/>
    <w:rsid w:val="00961065"/>
    <w:rsid w:val="00985671"/>
    <w:rsid w:val="009B348E"/>
    <w:rsid w:val="009B36B7"/>
    <w:rsid w:val="009C2032"/>
    <w:rsid w:val="009C6F24"/>
    <w:rsid w:val="009F24E0"/>
    <w:rsid w:val="009F31D0"/>
    <w:rsid w:val="009F6019"/>
    <w:rsid w:val="009F64E3"/>
    <w:rsid w:val="009F64E4"/>
    <w:rsid w:val="00A2077E"/>
    <w:rsid w:val="00A23368"/>
    <w:rsid w:val="00A27C8C"/>
    <w:rsid w:val="00A350A6"/>
    <w:rsid w:val="00A47998"/>
    <w:rsid w:val="00A54725"/>
    <w:rsid w:val="00A606AD"/>
    <w:rsid w:val="00A801D3"/>
    <w:rsid w:val="00AA2DC7"/>
    <w:rsid w:val="00AB5B37"/>
    <w:rsid w:val="00AB76A6"/>
    <w:rsid w:val="00AC4121"/>
    <w:rsid w:val="00AE7902"/>
    <w:rsid w:val="00B060C6"/>
    <w:rsid w:val="00B34138"/>
    <w:rsid w:val="00B35B32"/>
    <w:rsid w:val="00B50833"/>
    <w:rsid w:val="00B53ABC"/>
    <w:rsid w:val="00B55B21"/>
    <w:rsid w:val="00B62F90"/>
    <w:rsid w:val="00B661B6"/>
    <w:rsid w:val="00B80426"/>
    <w:rsid w:val="00BA0906"/>
    <w:rsid w:val="00BA51FC"/>
    <w:rsid w:val="00BB5B2E"/>
    <w:rsid w:val="00BB797D"/>
    <w:rsid w:val="00BC5C75"/>
    <w:rsid w:val="00BD230E"/>
    <w:rsid w:val="00BD3203"/>
    <w:rsid w:val="00BE74AC"/>
    <w:rsid w:val="00C25419"/>
    <w:rsid w:val="00C25D6A"/>
    <w:rsid w:val="00C348D2"/>
    <w:rsid w:val="00C41CE4"/>
    <w:rsid w:val="00C444D8"/>
    <w:rsid w:val="00C63999"/>
    <w:rsid w:val="00C6709C"/>
    <w:rsid w:val="00C73664"/>
    <w:rsid w:val="00C86573"/>
    <w:rsid w:val="00CA2A7A"/>
    <w:rsid w:val="00CA6643"/>
    <w:rsid w:val="00CB5D99"/>
    <w:rsid w:val="00CC37C2"/>
    <w:rsid w:val="00CD583B"/>
    <w:rsid w:val="00CE0B4E"/>
    <w:rsid w:val="00CF6F85"/>
    <w:rsid w:val="00D03F51"/>
    <w:rsid w:val="00D24B1A"/>
    <w:rsid w:val="00D37F5D"/>
    <w:rsid w:val="00D40BC4"/>
    <w:rsid w:val="00D44C7C"/>
    <w:rsid w:val="00D54BC9"/>
    <w:rsid w:val="00D70CA3"/>
    <w:rsid w:val="00D81E8A"/>
    <w:rsid w:val="00D90FE0"/>
    <w:rsid w:val="00D92E99"/>
    <w:rsid w:val="00D96C5A"/>
    <w:rsid w:val="00D970F6"/>
    <w:rsid w:val="00D97F8F"/>
    <w:rsid w:val="00DA2E92"/>
    <w:rsid w:val="00DA58E2"/>
    <w:rsid w:val="00DA597C"/>
    <w:rsid w:val="00DB7BC1"/>
    <w:rsid w:val="00DC43FE"/>
    <w:rsid w:val="00DE2AC5"/>
    <w:rsid w:val="00DE4924"/>
    <w:rsid w:val="00DE4E9A"/>
    <w:rsid w:val="00E04823"/>
    <w:rsid w:val="00E1774F"/>
    <w:rsid w:val="00E631D7"/>
    <w:rsid w:val="00E6589A"/>
    <w:rsid w:val="00E66CFB"/>
    <w:rsid w:val="00E71B30"/>
    <w:rsid w:val="00E80CF0"/>
    <w:rsid w:val="00E84D5F"/>
    <w:rsid w:val="00E93A15"/>
    <w:rsid w:val="00E95D23"/>
    <w:rsid w:val="00EA0700"/>
    <w:rsid w:val="00EA16E5"/>
    <w:rsid w:val="00EA31D3"/>
    <w:rsid w:val="00EC08C3"/>
    <w:rsid w:val="00EC25AA"/>
    <w:rsid w:val="00ED6418"/>
    <w:rsid w:val="00EE09E3"/>
    <w:rsid w:val="00F06EAD"/>
    <w:rsid w:val="00F07490"/>
    <w:rsid w:val="00F103B4"/>
    <w:rsid w:val="00F2143D"/>
    <w:rsid w:val="00F46A18"/>
    <w:rsid w:val="00F64306"/>
    <w:rsid w:val="00F9051A"/>
    <w:rsid w:val="00F939F2"/>
    <w:rsid w:val="00FA2CC7"/>
    <w:rsid w:val="00FB2E6E"/>
    <w:rsid w:val="00FB7086"/>
    <w:rsid w:val="00FC1985"/>
    <w:rsid w:val="00FC4AE7"/>
    <w:rsid w:val="00FD61D0"/>
    <w:rsid w:val="00FE24FC"/>
    <w:rsid w:val="00FE6479"/>
    <w:rsid w:val="00FE7B31"/>
    <w:rsid w:val="01497A08"/>
    <w:rsid w:val="030E0535"/>
    <w:rsid w:val="0C677943"/>
    <w:rsid w:val="0EF538FD"/>
    <w:rsid w:val="139C4DC7"/>
    <w:rsid w:val="141B07B8"/>
    <w:rsid w:val="14376C6F"/>
    <w:rsid w:val="173D4B57"/>
    <w:rsid w:val="28770AB1"/>
    <w:rsid w:val="2A8E7E2C"/>
    <w:rsid w:val="334633E7"/>
    <w:rsid w:val="39582437"/>
    <w:rsid w:val="3CCD7F97"/>
    <w:rsid w:val="3F823DC7"/>
    <w:rsid w:val="41B04B38"/>
    <w:rsid w:val="508747FC"/>
    <w:rsid w:val="5145390B"/>
    <w:rsid w:val="564E4FA0"/>
    <w:rsid w:val="61BB7ABF"/>
    <w:rsid w:val="68160A8E"/>
    <w:rsid w:val="7894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页眉 Char"/>
    <w:basedOn w:val="9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style21"/>
    <w:basedOn w:val="9"/>
    <w:qFormat/>
    <w:uiPriority w:val="0"/>
    <w:rPr>
      <w:b/>
      <w:bCs/>
      <w:color w:val="FF0000"/>
    </w:rPr>
  </w:style>
  <w:style w:type="character" w:customStyle="1" w:styleId="15">
    <w:name w:val="unnamed21"/>
    <w:basedOn w:val="9"/>
    <w:qFormat/>
    <w:uiPriority w:val="0"/>
    <w:rPr>
      <w:sz w:val="24"/>
      <w:szCs w:val="24"/>
    </w:rPr>
  </w:style>
  <w:style w:type="character" w:customStyle="1" w:styleId="16">
    <w:name w:val="style2"/>
    <w:basedOn w:val="9"/>
    <w:qFormat/>
    <w:uiPriority w:val="0"/>
  </w:style>
  <w:style w:type="character" w:customStyle="1" w:styleId="17">
    <w:name w:val="标题 1 Char"/>
    <w:basedOn w:val="9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8">
    <w:name w:val="apple-converted-space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8A2BC-A449-4EC0-91E7-5DA6EDA2BB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95</Words>
  <Characters>131</Characters>
  <Lines>18</Lines>
  <Paragraphs>5</Paragraphs>
  <TotalTime>0</TotalTime>
  <ScaleCrop>false</ScaleCrop>
  <LinksUpToDate>false</LinksUpToDate>
  <CharactersWithSpaces>131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2014-12-24T05:57:00Z</dcterms:created>
  <dc:creator>user</dc:creator>
  <cp:lastModifiedBy>九天不吃饭</cp:lastModifiedBy>
  <cp:lastPrinted>2021-02-25T02:54:00Z</cp:lastPrinted>
  <dcterms:modified xsi:type="dcterms:W3CDTF">2023-07-01T02:44:45Z</dcterms:modified>
  <dc:title>KE9301三相谐波标准电能表
KE9302三相标准电能表
KE9201单相标准电能表
KE9202单相标准电能表
KE7303便捷式三相电能表现场校验仪
KE860X便捷式三相电能表现场校验仪
KE7302便捷式三相用电检查仪
KE7301便</dc:title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D768AB02126E4B0C9F995B7DF0722284_12</vt:lpwstr>
  </property>
</Properties>
</file>