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  <w:t>广东省第二荣军医院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门诊A座四至六楼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装修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工程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设计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  <w:t>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both"/>
        <w:textAlignment w:val="auto"/>
        <w:outlineLvl w:val="9"/>
        <w:rPr>
          <w:rFonts w:hint="eastAsia" w:ascii="Times New Roman" w:hAnsi="Times New Roman" w:eastAsia="黑体" w:cs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both"/>
        <w:textAlignment w:val="auto"/>
        <w:outlineLvl w:val="9"/>
        <w:rPr>
          <w:rFonts w:hint="eastAsia" w:ascii="Times New Roman" w:hAnsi="Times New Roman" w:eastAsia="黑体" w:cs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总体要求：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整体布局应当符合设计规范以及院感要求，流线合理畅顺，交通组织完善。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设计过程中需对建筑结构改变的，应当取得注册结构工程师同意并指导施工。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黑体" w:cs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default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门诊A座四楼：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装修建设为B超心电图检查室和口腔科，具体为：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B超心电图检查室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应至少包含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3间B超室、1间心电图室、1间动态心电图室、办公室、储物间等；口腔科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应至少包含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1间种植室、3间诊室；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设置1个分诊区，并考虑候诊区域。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default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门诊A座五到六楼：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建设为中医康复科（疼痛康复科）病房，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应至少包含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20间病房，3间VIP病房，治疗区，抢救室，配药室，储物间，医护办公室，污物间，更衣室，男、女值班房。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5DF2D1"/>
    <w:multiLevelType w:val="singleLevel"/>
    <w:tmpl w:val="645DF2D1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iMDRhZDNjYTlkZjVmYWJlMTExMjAyOWZhYjQ5ZDMifQ=="/>
  </w:docVars>
  <w:rsids>
    <w:rsidRoot w:val="00000000"/>
    <w:rsid w:val="0055618A"/>
    <w:rsid w:val="06A92511"/>
    <w:rsid w:val="0B64175E"/>
    <w:rsid w:val="119966F8"/>
    <w:rsid w:val="12856D0E"/>
    <w:rsid w:val="131C747C"/>
    <w:rsid w:val="14CD3227"/>
    <w:rsid w:val="158A6C83"/>
    <w:rsid w:val="175B1D7E"/>
    <w:rsid w:val="198154AE"/>
    <w:rsid w:val="1BC03F6C"/>
    <w:rsid w:val="1F037FC2"/>
    <w:rsid w:val="1F9F78A2"/>
    <w:rsid w:val="210F5C44"/>
    <w:rsid w:val="233B62C0"/>
    <w:rsid w:val="23A12516"/>
    <w:rsid w:val="273C28E8"/>
    <w:rsid w:val="28521506"/>
    <w:rsid w:val="2C590D14"/>
    <w:rsid w:val="2D7230D8"/>
    <w:rsid w:val="2F760D0B"/>
    <w:rsid w:val="30207B56"/>
    <w:rsid w:val="317C3D28"/>
    <w:rsid w:val="32DD6F6A"/>
    <w:rsid w:val="34DE019A"/>
    <w:rsid w:val="35A3153A"/>
    <w:rsid w:val="388A0B5F"/>
    <w:rsid w:val="3D0E5B7E"/>
    <w:rsid w:val="3D12441F"/>
    <w:rsid w:val="43F20EC2"/>
    <w:rsid w:val="45D22B5A"/>
    <w:rsid w:val="4E233F0C"/>
    <w:rsid w:val="58B75163"/>
    <w:rsid w:val="5BAA6639"/>
    <w:rsid w:val="5BE600F3"/>
    <w:rsid w:val="5C586D6A"/>
    <w:rsid w:val="5D190848"/>
    <w:rsid w:val="5F281236"/>
    <w:rsid w:val="68954F9B"/>
    <w:rsid w:val="6A0A54BA"/>
    <w:rsid w:val="6A817ABA"/>
    <w:rsid w:val="6FA52E07"/>
    <w:rsid w:val="73541AE6"/>
    <w:rsid w:val="76845489"/>
    <w:rsid w:val="7B4351CD"/>
    <w:rsid w:val="7BFB45EE"/>
    <w:rsid w:val="7CC83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292</Words>
  <Characters>295</Characters>
  <Lines>0</Lines>
  <Paragraphs>0</Paragraphs>
  <TotalTime>3</TotalTime>
  <ScaleCrop>false</ScaleCrop>
  <LinksUpToDate>false</LinksUpToDate>
  <CharactersWithSpaces>295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zwk2</dc:creator>
  <cp:lastModifiedBy>九天不吃饭</cp:lastModifiedBy>
  <cp:lastPrinted>2023-08-17T09:11:06Z</cp:lastPrinted>
  <dcterms:modified xsi:type="dcterms:W3CDTF">2023-08-17T09:11:09Z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327D1EF852AB49FDB9400A2ED20DDB41_12</vt:lpwstr>
  </property>
</Properties>
</file>