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6D01EC" w:rsidRDefault="006D01EC" w14:paraId="67CD76FA" w14:textId="69E0EC82">
      <w:pPr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r w:rsidRPr="006D01EC">
        <w:rPr>
          <w:rFonts w:hint="eastAsia" w:ascii="方正小标宋简体" w:hAnsi="仿宋" w:eastAsia="方正小标宋简体" w:cs="仿宋"/>
          <w:snapToGrid w:val="0"/>
          <w:color w:val="000000"/>
          <w:kern w:val="0"/>
          <w:sz w:val="44"/>
          <w:szCs w:val="44"/>
        </w:rPr>
        <w:t>专业技术工作总结</w:t>
      </w:r>
    </w:p>
    <w:p w:rsidR="00A73DBE" w:rsidRDefault="00A73DBE" w14:paraId="505A4537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0"/>
      <w:r w:rsidRPr="00F5232C" w:rsidR="00A30A5D">
        <w:rPr>
          <w:rFonts w:hint="eastAsia" w:ascii="宋体" w:hAnsi="宋体"/>
          <w:bCs/>
          <w:sz w:val="24"/>
        </w:rPr>
        <w:t xml:space="preserve">李艳华                  </w:t>
      </w:r>
      <w:bookmarkEnd w:id="0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1"/>
      <w:r w:rsidRPr="00F5232C" w:rsidR="007D6A47">
        <w:rPr>
          <w:rFonts w:hint="eastAsia" w:ascii="宋体" w:hAnsi="宋体"/>
          <w:bCs/>
          <w:sz w:val="24"/>
        </w:rPr>
        <w:t xml:space="preserve">康复治疗中心</w:t>
      </w:r>
      <w:bookmarkEnd w:id="1"/>
    </w:p>
    <w:p w:rsidRPr="00F5232C" w:rsidR="00A73DBE" w:rsidRDefault="00A73DBE" w14:paraId="321E2B25" w14:textId="77777777">
      <w:pPr>
        <w:spacing w:line="360" w:lineRule="auto"/>
        <w:rPr>
          <w:rFonts w:ascii="宋体" w:hAnsi="宋体"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2"/>
      <w:r w:rsidRPr="00F5232C">
        <w:rPr>
          <w:rFonts w:hint="eastAsia" w:ascii="宋体" w:hAnsi="宋体"/>
          <w:bCs/>
          <w:sz w:val="24"/>
        </w:rPr>
        <w:t xml:space="preserve">副主任医师           </w:t>
      </w:r>
      <w:bookmarkEnd w:id="2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3"/>
      <w:r w:rsidRPr="00F5232C" w:rsidR="007D6A47">
        <w:rPr>
          <w:rFonts w:hint="eastAsia" w:ascii="宋体" w:hAnsi="宋体"/>
          <w:bCs/>
          <w:sz w:val="24"/>
        </w:rPr>
        <w:t xml:space="preserve">针灸</w:t>
      </w:r>
      <w:bookmarkEnd w:id="3"/>
    </w:p>
    <w:tbl>
      <w:tblPr>
        <w:tblW w:w="9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9108"/>
      </w:tblGrid>
      <w:tr w:rsidR="00A73DBE" w:rsidTr="00B13614" w14:paraId="5CDA765E" w14:textId="77777777">
        <w:trPr>
          <w:trHeight w:val="12038"/>
        </w:trPr>
        <w:tc>
          <w:tcPr>
            <w:tcW w:w="9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5232C" w:rsidR="00F145A5" w:rsidP="007E38F1" w:rsidRDefault="00F145A5" w14:paraId="4A69EDF4" w14:textId="77777777">
            <w:pPr>
              <w:adjustRightInd w:val="0"/>
              <w:spacing w:line="360" w:lineRule="auto"/>
              <w:rPr>
                <w:rFonts w:ascii="宋体" w:hAnsi="宋体"/>
                <w:sz w:val="24"/>
              </w:rPr>
            </w:pPr>
            <w:bookmarkStart w:name="ProAndTechWorkReport__MultiParag" w:id="4"/>
            <w:r>
              <w:t xml:space="preserve">    本人李艳华，2008年毕业于广州中医药大学针灸推拿学院、针灸推拿学专业，本科学历。毕业后一直在广东省第二荣军优抚医院康复科工作，主要从事康复门诊诊疗及住院康复治疗工作。2009年取得执业医师资格并被聘为中医师，2014年通过中医内科学中级资格考试，获得中医内科主治医师资格，从事相关专业技术工作已十四余年。</w:t>
            </w:r>
            <w:r>
              <w:br/>
            </w:r>
            <w:r>
              <w:t xml:space="preserve">    本人自参加工作以来，始终贯彻落实党的路线、方针、政策，热爱医疗卫生事业，恪守医德医风，具有良好的职业道德和专业精神；严格遵守医院的各项规章制度和医疗规范，工作上任劳任怨、乐于奉献，刻苦钻研医疗业务知识，精益求精，尽心尽责地为病人解除疾苦，任职以来没有发生过一起医疗差错或投诉；在做好日常诊疗工作的基础上，积极开展科研工作，同时，做好传、帮、带、教的各项工作。现将本人取得现职称以来专业技术工作情况汇报如下：</w:t>
            </w:r>
            <w:r>
              <w:br/>
            </w:r>
            <w:r>
              <w:t xml:space="preserve">    一、不忘医者本心，恪守医德医风</w:t>
            </w:r>
            <w:r>
              <w:br/>
            </w:r>
            <w:r>
              <w:t xml:space="preserve">自工作以来，本人时刻牢记职业赋予我的使命。我深知：患者就诊，是对我的信任，是把健康乃至生命交给了作为医生的我，所以，我把“使患者带着希望而来、满意而归”作为服务和工作的宗旨。面对病情不同、性格各异的患者，自己都坚持做到耐心倾听、认真检查、详细解说，保持着真诚、耐心、平等地对待每一位患者。</w:t>
            </w:r>
            <w:r>
              <w:br/>
            </w:r>
            <w:r>
              <w:t xml:space="preserve">    本人谨记医德医风、守住原则，从医十五年来恪守医德、廉洁行医，坚决不收红包、礼品和医药回扣。作为一名党员，更是树立了党员先锋模范作用，经常利用自己的休息时间积极参加志愿者服务和义诊活动，多次下乡入户对居民进行义诊、健康宣教，深受广大职工和患者的信任与赞誉。</w:t>
            </w:r>
            <w:r>
              <w:br/>
            </w:r>
            <w:r>
              <w:t xml:space="preserve">    二、牢记从医重责，追求精湛医术</w:t>
            </w:r>
            <w:r>
              <w:br/>
            </w:r>
            <w:r>
              <w:t xml:space="preserve">    自工作以来，本人时刻牢记职业赋予我的使命，把技术的提高作为自己永恒的追求。总所周知，医疗卫生事业是一项技术性、专业性很强的工作，单凭一颗仁慈善良的心是不能实行救死扶伤的，同时拥有精湛的医术才是患者的福音。从医以来一直保持着不断学习的习惯，坚持订阅《针灸临床杂志》、《医学论坛报》，经常翻阅专业书籍、参加学术会议、观看医学课程视频，谨记对自己工作中遇到的实际困难，上网查询专业知识难点、向同行及前辈请教、咨询不解之处。通过不断的学习，丰富自己的医学基础理论，开阔视野，更新知识结构，及时了解针灸专业及其边缘学科的国内外现状及发展趋势，不断提高专业技能及科研水平，并努力将新技术、新理论运用到临床工作中。为更好的服务于基层居民，曾先后于中山三院、山西综合康复医院进行系统现代康复进修，扩大自己针灸技术的临床使用。平均每年从事中医针灸工作40周以上，认真负责完本科室的诊疗及其他科室针灸治疗工作，有较丰富的临床实践经验，正确运用中医理、法、方、药辩证论治，针药结合，对我科室常见病、多发病系统掌握了相关专业理论知识、操作技能，如毫针、耳针、火针、颊针、发蒙针、穴位埋线、精灸法等，结合现代医学知识能熟练应用超微针刀、小针刀、局部神经阻滞、穴位注射等处理临床常见头晕、耳鸣、颞下颌关节紊乱、颈椎病、肩周炎、肩袖损伤、腰椎间盘突出、腰三横突综合症、强直性脊柱炎、膝关节退行性变、骨质疏松、带状疱疹、急慢性软组织损伤，类风湿关节炎、腱鞘炎、网球肘、偏头痛、三叉神经痛、枕大小神经痛、面神经麻痹、月经紊乱等。</w:t>
            </w:r>
            <w:r>
              <w:br/>
            </w:r>
            <w:r>
              <w:t xml:space="preserve">    能够熟练处理诊疗过程中所出现的各种意外事件和反应，没有发生过一起医疗差错或投诉。</w:t>
            </w:r>
            <w:r>
              <w:br/>
            </w:r>
            <w:r>
              <w:t xml:space="preserve">    三、善于总结经验，注重科学研究</w:t>
            </w:r>
            <w:r>
              <w:br/>
            </w:r>
            <w:r>
              <w:t xml:space="preserve">    任职以来，本人在做好日常诊疗工作的基础上，不断总结经验，积极开展科研工作，以主要成员（第2完成人）参与佛山市科技局科研课题1项《超声介入靶点定位技术在椎间孔镜治疗腰椎间盘突出症的应用》，并于2019年顺利结题。在医学专业期刊上发表学术论文3篇，其中作为第一作者的有2篇：在《深圳中西医结合》杂志发表《中医推拿结合针灸治疗神经根型颈椎病的临床疗效》，在《临床医药文献》杂志发表《小针刀配合外手法治疗粘连期肩周炎的效果》，第二作者1篇，在《实用医学杂志》（中文核心杂志）发表《超声介入靶点定位技术在椎间孔镜治疗腰椎间盘突出症的应用》。在完成科研课题任务的同时，本人多年来都能认真做好低年资医生的带教工作，对他们能严格要求，耐心指导，赢得同事的一致好评。</w:t>
            </w:r>
            <w:r>
              <w:br/>
            </w:r>
            <w:r>
              <w:t xml:space="preserve">    四、发挥带头作用，投身科室建设</w:t>
            </w:r>
            <w:r>
              <w:br/>
            </w:r>
            <w:r>
              <w:t xml:space="preserve">    新冠肺炎疫情发生以来，本人继续发挥党员先锋模范作用，不畏艰险，迎难而上，积极响应政府的号召，投身于疫情防控工作中。在近2年发热、咳嗽等病例孟增的情况下，积极配合临床相关科室推行开展穴位贴敷治疗、小儿推拿、穴位放血等中医适宜技术，均取得了良好的临床疗效。</w:t>
            </w:r>
            <w:r>
              <w:br/>
            </w:r>
            <w:r>
              <w:t xml:space="preserve">    今后，本人将继续努力，从临床、实操、科研方面着手，进一步提高科研能力与学术水平，计划申请到上级专科医院进修深造，以更加精湛的医术为广大人民群众提供更加优质的服务。</w:t>
            </w:r>
            <w:r>
              <w:br/>
            </w:r>
            <w:r>
              <w:t xml:space="preserve">    以上总结，恳请审议。</w:t>
            </w:r>
            <w:r>
              <w:br/>
            </w:r>
            <w:r>
              <w:t xml:space="preserve"/>
            </w:r>
            <w:bookmarkEnd w:id="4"/>
          </w:p>
        </w:tc>
      </w:tr>
    </w:tbl>
    <w:p w:rsidR="00A73DBE" w:rsidRDefault="00835027" w14:paraId="43FBCDFD" w14:textId="77777777">
      <w:pPr>
        <w:spacing w:line="400" w:lineRule="exact"/>
        <w:ind w:left="-197" w:leftChars="-95" w:hanging="2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Cs w:val="21"/>
        </w:rPr>
        <w:t>注明：此表</w:t>
      </w:r>
      <w:r w:rsidR="00EC7C81">
        <w:rPr>
          <w:rFonts w:hint="eastAsia" w:ascii="仿宋_GB2312" w:eastAsia="仿宋_GB2312"/>
          <w:szCs w:val="21"/>
        </w:rPr>
        <w:t>内容</w:t>
      </w:r>
      <w:r w:rsidRPr="00EC7C81" w:rsidR="00EC7C81">
        <w:rPr>
          <w:rFonts w:hint="eastAsia" w:ascii="仿宋_GB2312" w:eastAsia="仿宋_GB2312"/>
          <w:szCs w:val="21"/>
        </w:rPr>
        <w:t>由申报人在网上申报系统填写保存，由单位生成打印用于公示。</w:t>
      </w:r>
    </w:p>
    <w:sectPr w:rsidR="00A73DBE" w:rsidSect="00BF41BC">
      <w:pgSz w:w="11906" w:h="16838"/>
      <w:pgMar w:top="1440" w:right="1797" w:bottom="567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D3094" w14:textId="77777777" w:rsidR="00FF3353" w:rsidRDefault="00FF3353" w:rsidP="009312A4">
      <w:r>
        <w:separator/>
      </w:r>
    </w:p>
  </w:endnote>
  <w:endnote w:type="continuationSeparator" w:id="0">
    <w:p w14:paraId="3EB1E775" w14:textId="77777777" w:rsidR="00FF3353" w:rsidRDefault="00FF3353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C1C8F2" w14:textId="77777777" w:rsidR="00FF3353" w:rsidRDefault="00FF3353" w:rsidP="009312A4">
      <w:r>
        <w:separator/>
      </w:r>
    </w:p>
  </w:footnote>
  <w:footnote w:type="continuationSeparator" w:id="0">
    <w:p w14:paraId="6A202EA7" w14:textId="77777777" w:rsidR="00FF3353" w:rsidRDefault="00FF3353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3JLvjHJj/VQPH16f85+v8qYNmlMx7x9Ztgm07vv6Enhz4obW1moItlWXmuWi8/AEOXw8kPN+eTaKqfDRiIpSsw==" w:salt="DvVzHFSXh1cCZQ3ZPcP0Ew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34F10"/>
    <w:rsid w:val="000935A9"/>
    <w:rsid w:val="000A6FE9"/>
    <w:rsid w:val="00172A27"/>
    <w:rsid w:val="001D312D"/>
    <w:rsid w:val="00242CA0"/>
    <w:rsid w:val="0025519E"/>
    <w:rsid w:val="002A160C"/>
    <w:rsid w:val="003379F5"/>
    <w:rsid w:val="003949F1"/>
    <w:rsid w:val="003C5111"/>
    <w:rsid w:val="005C7A10"/>
    <w:rsid w:val="0060341E"/>
    <w:rsid w:val="00687112"/>
    <w:rsid w:val="00692F96"/>
    <w:rsid w:val="006D01EC"/>
    <w:rsid w:val="00743BE7"/>
    <w:rsid w:val="007A0DFE"/>
    <w:rsid w:val="007B432B"/>
    <w:rsid w:val="007D6A47"/>
    <w:rsid w:val="007E1C7B"/>
    <w:rsid w:val="007E2818"/>
    <w:rsid w:val="007E38F1"/>
    <w:rsid w:val="00835027"/>
    <w:rsid w:val="009312A4"/>
    <w:rsid w:val="009B0494"/>
    <w:rsid w:val="00A30A5D"/>
    <w:rsid w:val="00A314AA"/>
    <w:rsid w:val="00A73DBE"/>
    <w:rsid w:val="00A904F4"/>
    <w:rsid w:val="00B13614"/>
    <w:rsid w:val="00BF41BC"/>
    <w:rsid w:val="00BF5D34"/>
    <w:rsid w:val="00C53752"/>
    <w:rsid w:val="00CA613E"/>
    <w:rsid w:val="00CE6A0B"/>
    <w:rsid w:val="00DF2C2F"/>
    <w:rsid w:val="00E04AE5"/>
    <w:rsid w:val="00E72E11"/>
    <w:rsid w:val="00EB7F18"/>
    <w:rsid w:val="00EC7C81"/>
    <w:rsid w:val="00EF2E37"/>
    <w:rsid w:val="00F010D1"/>
    <w:rsid w:val="00F145A5"/>
    <w:rsid w:val="00F216CB"/>
    <w:rsid w:val="00F5232C"/>
    <w:rsid w:val="00FF3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54D4676F"/>
  <w15:docId w15:val="{CDA7BD41-B66C-4702-BE5D-513299958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18</Words>
  <Characters>104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19</cp:revision>
  <cp:lastPrinted>2015-08-11T07:49:00Z</cp:lastPrinted>
  <dcterms:created xsi:type="dcterms:W3CDTF">2017-08-01T09:30:00Z</dcterms:created>
  <dcterms:modified xsi:type="dcterms:W3CDTF">2022-04-15T08:13:00Z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