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王粉仪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门诊部</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   本人王粉仪，大专学历，在广东省第二荣军优抚医院从事临床护理工作31年。2008年10月获得主管护师资格。自2012年12月至今受聘主管护师职称，共12年。现任佛山市护理学会首届中医适宜技术培训与认证护理专业委员会委员、佛山市康复医学会互联网+康复护理专业委员会第一届委员。</w:t>
            </w:r>
            <w:r>
              <w:br/>
            </w:r>
            <w:r>
              <w:t xml:space="preserve"/>
            </w:r>
            <w:r>
              <w:br/>
            </w:r>
            <w:r>
              <w:t xml:space="preserve">二、临床专业技术水平</w:t>
            </w:r>
            <w:r>
              <w:br/>
            </w:r>
            <w:r>
              <w:t xml:space="preserve">   任现职期间先后在心身康复科、综合科、门诊部担任护士长，从事临床护理及相关管理工作，具备扎实的多学科临床护理专业技术能力和丰富的护理实践经验，能独立解决疑难复杂的技术问题，对急危重病人的抢救有丰富的临床经验，具备处理突发事件的应急应变能力。</w:t>
            </w:r>
            <w:r>
              <w:br/>
            </w:r>
            <w:r>
              <w:t xml:space="preserve">   综合科护理方面，熟练掌握老年慢性病的护理，慢性伤口换药护理、picc导管的维护及管道堵塞的应急处理方法，气道切开病人的护理；吞咽障碍病人的评估和康复及心肺功能康复；对急危重症病人抢救和护理有丰富的临床经验。组织多次急危重症抢救处理，包括急性心功能衰竭、呼吸功能衰竭、心梗病人的应急处理、蜂蛰伤致过敏性休克。擅长压疮、糖尿病足的护理管理经验。</w:t>
            </w:r>
            <w:r>
              <w:br/>
            </w:r>
            <w:r>
              <w:t xml:space="preserve">   其它专业护理方面， 对精神分裂症、双相情感障碍、焦虑、抑郁症的健康教育及心理护理，精神病人躁狂症的保护性约束、防自伤自杀等管理富有经验，通过对患者进行规范化的管理及给予专业的康复指导，提高患者的依从性，减少并发症的发生，让患者重返社会。擅长心身康复科急危重症的护理，如噎食病人的抢救以及心身康复科常见病，多发病的常规护理，尤其是药物不良反应的护理，例如吞咽障碍病人饮食管理，锥体外系反应的症状的管理，通过早期的预防干预护理，促进快速康复。 此外，通过对有自伤自杀倾向的病人心理护理和预防干预处理也有丰富经验。熟练掌握小儿头皮静脉穿刺技术、门诊病人急危重症的抢救配合：如药物过敏性休克、呼吸心脏聚停、心肌梗死的抢救。</w:t>
            </w:r>
            <w:r>
              <w:br/>
            </w:r>
            <w:r>
              <w:t xml:space="preserve">   新冠疫情期间，积极主动参与医院各项疫情防控工作，负责制定科室各项新冠防控规范流程、组织应急演练，切实落实好每一项疫情防控措施。在疫情防控工作中实现零感染。</w:t>
            </w:r>
            <w:r>
              <w:br/>
            </w:r>
            <w:r>
              <w:t xml:space="preserve">三、临床带教、科学研究和病房管理</w:t>
            </w:r>
            <w:r>
              <w:br/>
            </w:r>
            <w:r>
              <w:t xml:space="preserve">    本人参加2014年全国精神卫生福利机构管理人员培训和2019年参加由佛山市卫生健康局举办的康复护士培训；护理临床教学技能较强，重视临床带教和继续教育工作。任现职以来，积极承担各级护理教学工作。每年科内授课10余次，共完成5名见习护士、低年资护士的指导工作。</w:t>
            </w:r>
            <w:r>
              <w:br/>
            </w:r>
            <w:r>
              <w:t xml:space="preserve">    科学研究方面，能根据临床护理专业的发展和实践中遇到的实际问题，开展相关研究。任职期间以第一完成人确立和主持了《多频振动治疗仪、加压雾化联合深度呼吸排痰训练对COPD排痰效果和肺功功的影响》佛山市卫生健康局课题1项，正在申请结题（第一完成人）。</w:t>
            </w:r>
            <w:r>
              <w:br/>
            </w:r>
            <w:r>
              <w:t xml:space="preserve">    病房管理方面，能科学规范，勇于创新，带领团队出色地完成临床护理工作。任职期间共修订各项管理制度、应急预案、护理操作流程、疾病护理指引等20多项，包括各种导管的维护、气切病人护理操作流程等。</w:t>
            </w:r>
            <w:r>
              <w:br/>
            </w:r>
            <w:r>
              <w:t xml:space="preserve">四、业绩成果</w:t>
            </w:r>
            <w:r>
              <w:br/>
            </w:r>
            <w:r>
              <w:t xml:space="preserve">任现职期间，本人获得的业绩成果如下：</w:t>
            </w:r>
            <w:r>
              <w:br/>
            </w:r>
            <w:r>
              <w:t xml:space="preserve">    1、2021年获得西樵镇公共卫生工作优秀个人称号。</w:t>
            </w:r>
            <w:r>
              <w:br/>
            </w:r>
            <w:r>
              <w:t xml:space="preserve">    2、2022年主持《多频振动治疗仪、加压雾化联合深度呼吸排痰训练对COPD排痰效果和肺功功的影响》佛山市卫生健康局课题1项，正在申请结题（第一完成人）。</w:t>
            </w:r>
            <w:r>
              <w:br/>
            </w:r>
            <w:r>
              <w:t xml:space="preserve">    3、2022年被评为广东省第二荣军优抚医院在“0406”疫情防控工作优秀个人。</w:t>
            </w:r>
            <w:r>
              <w:br/>
            </w:r>
            <w:r>
              <w:t xml:space="preserve"/>
            </w:r>
            <w:r>
              <w:br/>
            </w:r>
            <w:r>
              <w:t xml:space="preserve">五、下一步工作方向</w:t>
            </w:r>
            <w:r>
              <w:br/>
            </w:r>
            <w:r>
              <w:t xml:space="preserve">      继续从事临床护理及护理管理工作，持续质量改进，为护理安全保驾护航。主动承担护理科研与教学任务，不断创新，利用自己的所学及经验积累做好下级卫生技术人员的传，帮，带工作。</w:t>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