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C1B73">
      <w:pPr>
        <w:widowControl/>
        <w:tabs>
          <w:tab w:val="left" w:pos="5895"/>
        </w:tabs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ab/>
      </w:r>
    </w:p>
    <w:p w14:paraId="1D85DEE4">
      <w:pPr>
        <w:pStyle w:val="6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4E542A1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29E80323"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作出如下报价：</w:t>
      </w:r>
      <w:r>
        <w:rPr>
          <w:rFonts w:hint="eastAsia"/>
        </w:rPr>
        <w:t xml:space="preserve"> </w:t>
      </w:r>
    </w:p>
    <w:tbl>
      <w:tblPr>
        <w:tblStyle w:val="11"/>
        <w:tblpPr w:leftFromText="180" w:rightFromText="180" w:vertAnchor="text" w:horzAnchor="page" w:tblpX="1316" w:tblpY="222"/>
        <w:tblOverlap w:val="never"/>
        <w:tblW w:w="147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120"/>
        <w:gridCol w:w="1516"/>
        <w:gridCol w:w="1663"/>
        <w:gridCol w:w="2340"/>
        <w:gridCol w:w="959"/>
        <w:gridCol w:w="794"/>
        <w:gridCol w:w="1228"/>
        <w:gridCol w:w="1696"/>
        <w:gridCol w:w="1509"/>
      </w:tblGrid>
      <w:tr w14:paraId="25FE2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50" w:type="dxa"/>
            <w:noWrap w:val="0"/>
            <w:vAlign w:val="center"/>
          </w:tcPr>
          <w:p w14:paraId="3C48C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20" w:type="dxa"/>
            <w:noWrap w:val="0"/>
            <w:vAlign w:val="center"/>
          </w:tcPr>
          <w:p w14:paraId="2586C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</w:t>
            </w:r>
          </w:p>
          <w:p w14:paraId="3C278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516" w:type="dxa"/>
            <w:noWrap w:val="0"/>
            <w:vAlign w:val="center"/>
          </w:tcPr>
          <w:p w14:paraId="523C6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663" w:type="dxa"/>
            <w:noWrap w:val="0"/>
            <w:vAlign w:val="center"/>
          </w:tcPr>
          <w:p w14:paraId="52B5B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型号</w:t>
            </w:r>
          </w:p>
          <w:p w14:paraId="2869C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2340" w:type="dxa"/>
            <w:noWrap w:val="0"/>
            <w:vAlign w:val="center"/>
          </w:tcPr>
          <w:p w14:paraId="15D47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959" w:type="dxa"/>
            <w:noWrap w:val="0"/>
            <w:vAlign w:val="center"/>
          </w:tcPr>
          <w:p w14:paraId="75FF8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794" w:type="dxa"/>
            <w:noWrap w:val="0"/>
            <w:vAlign w:val="center"/>
          </w:tcPr>
          <w:p w14:paraId="1058A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28" w:type="dxa"/>
            <w:noWrap w:val="0"/>
            <w:vAlign w:val="center"/>
          </w:tcPr>
          <w:p w14:paraId="58AD6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保修期</w:t>
            </w:r>
          </w:p>
        </w:tc>
        <w:tc>
          <w:tcPr>
            <w:tcW w:w="1696" w:type="dxa"/>
            <w:noWrap w:val="0"/>
            <w:vAlign w:val="center"/>
          </w:tcPr>
          <w:p w14:paraId="47BF3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小计（元）</w:t>
            </w:r>
          </w:p>
        </w:tc>
        <w:tc>
          <w:tcPr>
            <w:tcW w:w="1509" w:type="dxa"/>
            <w:noWrap w:val="0"/>
            <w:vAlign w:val="center"/>
          </w:tcPr>
          <w:p w14:paraId="6A1E1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2AB1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0" w:type="dxa"/>
            <w:noWrap w:val="0"/>
            <w:vAlign w:val="center"/>
          </w:tcPr>
          <w:p w14:paraId="055A5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120" w:type="dxa"/>
            <w:noWrap w:val="0"/>
            <w:vAlign w:val="center"/>
          </w:tcPr>
          <w:p w14:paraId="1061E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D4FD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3929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55A8C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9" w:type="dxa"/>
            <w:noWrap w:val="0"/>
            <w:vAlign w:val="center"/>
          </w:tcPr>
          <w:p w14:paraId="108B9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2E48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3DAAC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45929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0C2A8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77977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0" w:type="dxa"/>
            <w:noWrap w:val="0"/>
            <w:vAlign w:val="center"/>
          </w:tcPr>
          <w:p w14:paraId="42192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 w14:paraId="61CDE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0B8DB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21330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079E6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9" w:type="dxa"/>
            <w:noWrap w:val="0"/>
            <w:vAlign w:val="center"/>
          </w:tcPr>
          <w:p w14:paraId="5B682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D52E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7B4C3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753E1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227F6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62851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1570" w:type="dxa"/>
            <w:gridSpan w:val="8"/>
            <w:noWrap w:val="0"/>
            <w:vAlign w:val="center"/>
          </w:tcPr>
          <w:p w14:paraId="72C30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合计（元）</w:t>
            </w:r>
          </w:p>
        </w:tc>
        <w:tc>
          <w:tcPr>
            <w:tcW w:w="3205" w:type="dxa"/>
            <w:gridSpan w:val="2"/>
            <w:noWrap w:val="0"/>
            <w:vAlign w:val="center"/>
          </w:tcPr>
          <w:p w14:paraId="2993A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 w14:paraId="22B20233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</w:p>
    <w:p w14:paraId="7A03E521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</w:p>
    <w:p w14:paraId="43B1433C">
      <w:pPr>
        <w:pStyle w:val="2"/>
        <w:rPr>
          <w:rFonts w:hint="eastAsia"/>
          <w:lang w:eastAsia="zh-CN"/>
        </w:rPr>
      </w:pPr>
    </w:p>
    <w:p w14:paraId="069E9ED9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易损配件及耗材明细清单及价格：</w:t>
      </w:r>
    </w:p>
    <w:tbl>
      <w:tblPr>
        <w:tblStyle w:val="10"/>
        <w:tblpPr w:leftFromText="180" w:rightFromText="180" w:vertAnchor="text" w:horzAnchor="margin" w:tblpX="436" w:tblpY="46"/>
        <w:tblW w:w="13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385"/>
        <w:gridCol w:w="1417"/>
        <w:gridCol w:w="1417"/>
        <w:gridCol w:w="2280"/>
        <w:gridCol w:w="1134"/>
        <w:gridCol w:w="1751"/>
        <w:gridCol w:w="1758"/>
      </w:tblGrid>
      <w:tr w14:paraId="0576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44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3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配件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/耗材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F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</w:t>
            </w:r>
          </w:p>
          <w:p w14:paraId="6A178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厂家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5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规格型号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8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AD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91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9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 w14:paraId="753D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4D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72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9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5F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71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B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DB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6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 w14:paraId="525B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A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16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8F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F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9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CE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2C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B4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 w14:paraId="7426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75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EF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2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9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A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4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CD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EE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</w:tbl>
    <w:p w14:paraId="79036CA8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1EF3C394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25B15FD2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6C31B82E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77E72C2F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054963D4"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 w14:paraId="227C3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注：</w:t>
      </w:r>
    </w:p>
    <w:p w14:paraId="5CE06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1.供应商须按要求填写所有信息，不得随意更改本表格式。</w:t>
      </w:r>
    </w:p>
    <w:p w14:paraId="323AF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根据企业自身能力报出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包组</w:t>
      </w:r>
      <w:r>
        <w:rPr>
          <w:rFonts w:hint="eastAsia" w:ascii="仿宋" w:hAnsi="仿宋" w:eastAsia="仿宋"/>
          <w:sz w:val="22"/>
          <w:szCs w:val="22"/>
          <w:lang w:eastAsia="zh-CN"/>
        </w:rPr>
        <w:t>整体包干价</w:t>
      </w:r>
      <w:r>
        <w:rPr>
          <w:rFonts w:hint="eastAsia" w:ascii="仿宋" w:hAnsi="仿宋" w:eastAsia="仿宋"/>
          <w:sz w:val="22"/>
          <w:szCs w:val="22"/>
        </w:rPr>
        <w:t>（</w:t>
      </w:r>
      <w:r>
        <w:rPr>
          <w:rFonts w:hint="eastAsia" w:ascii="仿宋" w:hAnsi="仿宋" w:eastAsia="仿宋"/>
          <w:sz w:val="22"/>
          <w:szCs w:val="22"/>
          <w:lang w:eastAsia="zh-CN"/>
        </w:rPr>
        <w:t>人民币</w:t>
      </w:r>
      <w:r>
        <w:rPr>
          <w:rFonts w:hint="eastAsia" w:ascii="仿宋" w:hAnsi="仿宋" w:eastAsia="仿宋"/>
          <w:sz w:val="22"/>
          <w:szCs w:val="22"/>
        </w:rPr>
        <w:t>）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及产品单价</w:t>
      </w:r>
      <w:r>
        <w:rPr>
          <w:rFonts w:hint="eastAsia" w:ascii="仿宋" w:hAnsi="仿宋" w:eastAsia="仿宋"/>
          <w:sz w:val="22"/>
          <w:szCs w:val="22"/>
        </w:rPr>
        <w:t>（</w:t>
      </w:r>
      <w:r>
        <w:rPr>
          <w:rFonts w:hint="eastAsia" w:ascii="仿宋" w:hAnsi="仿宋" w:eastAsia="仿宋"/>
          <w:sz w:val="22"/>
          <w:szCs w:val="22"/>
          <w:lang w:eastAsia="zh-CN"/>
        </w:rPr>
        <w:t>人民币</w:t>
      </w:r>
      <w:r>
        <w:rPr>
          <w:rFonts w:hint="eastAsia" w:ascii="仿宋" w:hAnsi="仿宋" w:eastAsia="仿宋"/>
          <w:sz w:val="22"/>
          <w:szCs w:val="22"/>
        </w:rPr>
        <w:t>）。（须精确到小数点后两位，格式：XX.XX）。</w:t>
      </w:r>
    </w:p>
    <w:p w14:paraId="15230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3.必须包含</w:t>
      </w:r>
      <w:r>
        <w:rPr>
          <w:rFonts w:hint="eastAsia" w:ascii="仿宋" w:hAnsi="仿宋" w:eastAsia="仿宋"/>
          <w:sz w:val="22"/>
          <w:szCs w:val="22"/>
          <w:lang w:eastAsia="zh-CN"/>
        </w:rPr>
        <w:t>产品</w:t>
      </w:r>
      <w:r>
        <w:rPr>
          <w:rFonts w:hint="eastAsia" w:ascii="仿宋" w:hAnsi="仿宋" w:eastAsia="仿宋"/>
          <w:sz w:val="22"/>
          <w:szCs w:val="22"/>
        </w:rPr>
        <w:t>及零配件、运输费、装卸费、搬运费、保险费、材料费、保修费、雇员费、各项税费及不可预见的费用等完成本</w:t>
      </w:r>
      <w:r>
        <w:rPr>
          <w:rFonts w:hint="eastAsia" w:ascii="仿宋" w:hAnsi="仿宋" w:eastAsia="仿宋"/>
          <w:sz w:val="22"/>
          <w:szCs w:val="22"/>
          <w:lang w:eastAsia="zh-CN"/>
        </w:rPr>
        <w:t>项目</w:t>
      </w:r>
      <w:r>
        <w:rPr>
          <w:rFonts w:hint="eastAsia" w:ascii="仿宋" w:hAnsi="仿宋" w:eastAsia="仿宋"/>
          <w:sz w:val="22"/>
          <w:szCs w:val="22"/>
        </w:rPr>
        <w:t>所需的一切费用。</w:t>
      </w:r>
    </w:p>
    <w:p w14:paraId="7E97A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4.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在填报投标报价时，应根据</w:t>
      </w:r>
      <w:r>
        <w:rPr>
          <w:rFonts w:hint="eastAsia" w:ascii="仿宋" w:hAnsi="仿宋" w:eastAsia="仿宋"/>
          <w:sz w:val="22"/>
          <w:szCs w:val="22"/>
          <w:lang w:eastAsia="zh-CN"/>
        </w:rPr>
        <w:t>公司</w:t>
      </w:r>
      <w:r>
        <w:rPr>
          <w:rFonts w:hint="eastAsia" w:ascii="仿宋" w:hAnsi="仿宋" w:eastAsia="仿宋"/>
          <w:sz w:val="22"/>
          <w:szCs w:val="22"/>
        </w:rPr>
        <w:t>自身的成本核算情况，充分考虑市场价格的波动风险。一经</w:t>
      </w:r>
      <w:r>
        <w:rPr>
          <w:rFonts w:hint="eastAsia" w:ascii="仿宋" w:hAnsi="仿宋" w:eastAsia="仿宋"/>
          <w:sz w:val="22"/>
          <w:szCs w:val="22"/>
          <w:lang w:eastAsia="zh-CN"/>
        </w:rPr>
        <w:t>参与</w:t>
      </w:r>
      <w:r>
        <w:rPr>
          <w:rFonts w:hint="eastAsia" w:ascii="仿宋" w:hAnsi="仿宋" w:eastAsia="仿宋"/>
          <w:sz w:val="22"/>
          <w:szCs w:val="22"/>
        </w:rPr>
        <w:t>，即认为已充分考虑有关风险，愿意承担因这些风险所造成的一切经济损失，并放弃因此造成的损失求偿权。</w:t>
      </w:r>
    </w:p>
    <w:p w14:paraId="6FC07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2"/>
        </w:rPr>
        <w:t>.此表是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文件的必要文件，是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文件的组成部分。</w:t>
      </w:r>
    </w:p>
    <w:p w14:paraId="61348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6.各参与调研的公司报价时需考虑：如果医院需要将设备接入医院信息网络，由公司负责按医院要求将设备接入医院网络，所需的硬件、工作站软件以及接口费由公司承担。</w:t>
      </w:r>
      <w:r>
        <w:rPr>
          <w:rFonts w:hint="eastAsia" w:ascii="仿宋" w:hAnsi="仿宋" w:eastAsia="仿宋"/>
          <w:sz w:val="30"/>
          <w:szCs w:val="30"/>
        </w:rPr>
        <w:t xml:space="preserve">           </w:t>
      </w:r>
    </w:p>
    <w:p w14:paraId="2CB1FDFC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75256F99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供应商名称（加盖公章）：  </w:t>
      </w:r>
    </w:p>
    <w:p w14:paraId="5019A94C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供应商法定代表人（或法定代表人授权代表）签字：                      </w:t>
      </w:r>
    </w:p>
    <w:p w14:paraId="4EF79D0C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   年   月   日</w:t>
      </w:r>
    </w:p>
    <w:p w14:paraId="32A6DA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6838" w:h="11906" w:orient="landscape"/>
          <w:pgMar w:top="1123" w:right="1440" w:bottom="112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0EB8B05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2E3DF3D7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优抚</w:t>
      </w:r>
      <w:r>
        <w:rPr>
          <w:rFonts w:hint="eastAsia" w:ascii="Times New Roman" w:hAnsi="Times New Roman" w:eastAsia="仿宋"/>
          <w:sz w:val="30"/>
          <w:szCs w:val="30"/>
        </w:rPr>
        <w:t>医院：</w:t>
      </w:r>
      <w:bookmarkStart w:id="0" w:name="_GoBack"/>
      <w:bookmarkEnd w:id="0"/>
    </w:p>
    <w:p w14:paraId="361A9F6B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（包组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416A805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04C8230E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009F8047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1CD4BDC8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7C19C770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1226A287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6607C5D9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41A9336C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6D2B1BC4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18298F77"/>
    <w:p w14:paraId="200BB74A"/>
    <w:p w14:paraId="42630257"/>
    <w:p w14:paraId="54B5F0FC"/>
    <w:p w14:paraId="25ED5ADA"/>
    <w:p w14:paraId="6B29C2C0"/>
    <w:p w14:paraId="1785C081"/>
    <w:p w14:paraId="6F4B0D85"/>
    <w:p w14:paraId="4018D921"/>
    <w:p w14:paraId="7F596D5C"/>
    <w:p w14:paraId="4DD8DAF4"/>
    <w:p w14:paraId="37EDD04F"/>
    <w:p w14:paraId="4FCC3A06"/>
    <w:p w14:paraId="3FF0CBF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1C2494"/>
    <w:rsid w:val="076B4BFB"/>
    <w:rsid w:val="07FE66CB"/>
    <w:rsid w:val="081672CE"/>
    <w:rsid w:val="08223B51"/>
    <w:rsid w:val="096B0217"/>
    <w:rsid w:val="0A3062B9"/>
    <w:rsid w:val="0CD547C1"/>
    <w:rsid w:val="132C233E"/>
    <w:rsid w:val="16FE3FF2"/>
    <w:rsid w:val="18A01AF5"/>
    <w:rsid w:val="1C674DA7"/>
    <w:rsid w:val="1D7A1E24"/>
    <w:rsid w:val="1D7C3EC2"/>
    <w:rsid w:val="1E3D62F5"/>
    <w:rsid w:val="215A351F"/>
    <w:rsid w:val="26F66800"/>
    <w:rsid w:val="28757E8C"/>
    <w:rsid w:val="2AD03088"/>
    <w:rsid w:val="2E6764C9"/>
    <w:rsid w:val="2E9A5449"/>
    <w:rsid w:val="316F7EAA"/>
    <w:rsid w:val="31A43590"/>
    <w:rsid w:val="31E8194F"/>
    <w:rsid w:val="32384A4B"/>
    <w:rsid w:val="328B4431"/>
    <w:rsid w:val="36F249CA"/>
    <w:rsid w:val="37B77002"/>
    <w:rsid w:val="3D3C50DD"/>
    <w:rsid w:val="3DF94C38"/>
    <w:rsid w:val="3E860BED"/>
    <w:rsid w:val="40506A6D"/>
    <w:rsid w:val="42ED4D97"/>
    <w:rsid w:val="432572C0"/>
    <w:rsid w:val="4348021F"/>
    <w:rsid w:val="46175B2D"/>
    <w:rsid w:val="466A3ECB"/>
    <w:rsid w:val="475D4121"/>
    <w:rsid w:val="47E4577D"/>
    <w:rsid w:val="4BD831BF"/>
    <w:rsid w:val="4FCE5B81"/>
    <w:rsid w:val="50D90D09"/>
    <w:rsid w:val="549E1CA6"/>
    <w:rsid w:val="552C0C5D"/>
    <w:rsid w:val="56D94D26"/>
    <w:rsid w:val="5B21014F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</Words>
  <Characters>778</Characters>
  <Lines>1</Lines>
  <Paragraphs>1</Paragraphs>
  <TotalTime>0</TotalTime>
  <ScaleCrop>false</ScaleCrop>
  <LinksUpToDate>false</LinksUpToDate>
  <CharactersWithSpaces>872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2024-02-08T08:06:00Z</cp:lastPrinted>
  <dcterms:modified xsi:type="dcterms:W3CDTF">2025-03-07T00:39:23Z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B956CE0F7E634CF8A0D2B33294EA17E7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