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覃伙荣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1983年12月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学士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2008-7-22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广东省第二荣军优抚医院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荣军优抚二科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16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2015-5-24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2021-8-24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普通内科（临床）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61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1997-09~2003-07 罗定中学 初中，高中 高中 全日制</w:t>
            </w:r>
            <w:r>
              <w:br/>
            </w:r>
            <w:r>
              <w:t xml:space="preserve">2003-09~2008-07 广东医学院 大学本科 本科（学士）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2008-07~2010-06 河源市东源县柳城镇卫生院 见习医师</w:t>
            </w:r>
            <w:r>
              <w:br/>
            </w:r>
            <w:r>
              <w:t xml:space="preserve">2010-06~2013-02 广州市白云区人民医院 医师</w:t>
            </w:r>
            <w:r>
              <w:br/>
            </w:r>
            <w:r>
              <w:t xml:space="preserve">2013-02~2025-03 广东省第二荣军优抚医院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2017-09-04~2018-09-04 广东省人民医院 急危重症医学 1年</w:t>
            </w:r>
            <w:r>
              <w:br/>
            </w:r>
            <w:r>
              <w:t xml:space="preserve">2021-11-15~2022-03-21 中国康复研究中心 神经康复科 4月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2015-05-09~2022-10-30 广东省第二荣军医院 住院部，门诊，发热诊室，发热门诊工作。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[论文信息]:美托洛尔联合曲美他嗪治疗冠心病心力衰竭的疗效及安全性观察</w:t>
            </w:r>
            <w:r>
              <w:br/>
            </w:r>
            <w:r>
              <w:t xml:space="preserve">[科研项目]:涉核退伍军人身心健康情况调查及干预</w:t>
            </w:r>
            <w:r>
              <w:br/>
            </w:r>
            <w:r>
              <w:t xml:space="preserve">[科普作品]:“救”在身边，心肺复苏急救你了解吗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