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29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5C9F341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3B08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 w14:paraId="4E49A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34CD8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广东省第二荣军优抚医院“关爱老兵送医送药活动”第二批医疗器具采购项目 </w:t>
      </w:r>
      <w:r>
        <w:rPr>
          <w:rFonts w:hint="eastAsia" w:ascii="仿宋" w:hAnsi="仿宋" w:eastAsia="仿宋"/>
          <w:sz w:val="30"/>
          <w:szCs w:val="30"/>
        </w:rPr>
        <w:t>作出如下报价：</w:t>
      </w:r>
      <w:bookmarkStart w:id="0" w:name="_GoBack"/>
      <w:bookmarkEnd w:id="0"/>
    </w:p>
    <w:tbl>
      <w:tblPr>
        <w:tblStyle w:val="10"/>
        <w:tblW w:w="87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665"/>
        <w:gridCol w:w="1110"/>
        <w:gridCol w:w="1140"/>
        <w:gridCol w:w="1457"/>
        <w:gridCol w:w="1483"/>
      </w:tblGrid>
      <w:tr w14:paraId="243C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1B5E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274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助行器（室内型）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B0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81F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57A7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BA3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A80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普通型轮椅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874E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E8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17CD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131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B39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D4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三脚拐杖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9C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F3CD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899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A05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F8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坐便椅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ED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11A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3FE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CE0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8E2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血糖尿酸双检测仪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F3F3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1D0D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470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C7A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8F7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氧饱和度仪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DCEF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802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0A6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C31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E0F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血糖仪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2A0D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CB8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210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B13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AF2B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助听器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6B66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869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3FB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A8E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9E9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电子血压计（腕式）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69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53D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059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24F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68F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1D9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臂式血压计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53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CE1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52B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485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22089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合计（元）：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BCB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4F2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7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67335"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备注:助听器保修期不少于3年，其余器具保修期不少于1年；全部设备需打包报价，不接受单独报价；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本项目不允许采购进口产品，如供应商所投产品为进口产品，其报名将被认定为报名无效。</w:t>
            </w:r>
          </w:p>
        </w:tc>
      </w:tr>
    </w:tbl>
    <w:p w14:paraId="5C39E5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65BF12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 w14:paraId="037203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 w14:paraId="51E94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483C1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22C8E1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71B19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29C8E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4B368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72489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98FE4A8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32C6944D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 w14:paraId="49BD4814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3AF6DAFA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4220D81B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0D565B4B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7928F60E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4F917C9C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420DA6E2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08ABD98A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410943EC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5EBC5C16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127F84D2"/>
    <w:p w14:paraId="3A793F71"/>
    <w:p w14:paraId="6F7F3D02"/>
    <w:p w14:paraId="74C00093"/>
    <w:p w14:paraId="25B33897"/>
    <w:p w14:paraId="6632508E"/>
    <w:p w14:paraId="65FF871A"/>
    <w:p w14:paraId="6DED87D2"/>
    <w:p w14:paraId="2C716582"/>
    <w:p w14:paraId="536DED5B"/>
    <w:p w14:paraId="07797FAF"/>
    <w:p w14:paraId="0B1B39E4"/>
    <w:p w14:paraId="788484A2"/>
    <w:p w14:paraId="170BB43B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OWM3ZWRiNWZlYzViOTUwOTViZWFmYmY4NDAyNT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68F6C3A"/>
    <w:rsid w:val="076B4BFB"/>
    <w:rsid w:val="07FE66CB"/>
    <w:rsid w:val="08223B51"/>
    <w:rsid w:val="096B0217"/>
    <w:rsid w:val="0A3062B9"/>
    <w:rsid w:val="0CD547C1"/>
    <w:rsid w:val="18A01AF5"/>
    <w:rsid w:val="1C674DA7"/>
    <w:rsid w:val="1DB351A9"/>
    <w:rsid w:val="1E3D62F5"/>
    <w:rsid w:val="20BD6C5E"/>
    <w:rsid w:val="215A351F"/>
    <w:rsid w:val="26F66800"/>
    <w:rsid w:val="27ED6C10"/>
    <w:rsid w:val="2AD03088"/>
    <w:rsid w:val="2C594250"/>
    <w:rsid w:val="2D8E7FA5"/>
    <w:rsid w:val="2E6764C9"/>
    <w:rsid w:val="2E9A5449"/>
    <w:rsid w:val="316F7EAA"/>
    <w:rsid w:val="32384A4B"/>
    <w:rsid w:val="328B4431"/>
    <w:rsid w:val="37751FFA"/>
    <w:rsid w:val="37B77002"/>
    <w:rsid w:val="3D3C50DD"/>
    <w:rsid w:val="3DF94C38"/>
    <w:rsid w:val="3E860BED"/>
    <w:rsid w:val="40F260C6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FCE5B81"/>
    <w:rsid w:val="50D10B1B"/>
    <w:rsid w:val="50D90D09"/>
    <w:rsid w:val="542860F2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91D1E2C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C320D0"/>
    <w:rsid w:val="76E37CB4"/>
    <w:rsid w:val="772F11A8"/>
    <w:rsid w:val="78FC24B1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font41"/>
    <w:basedOn w:val="12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12"/>
    <w:qFormat/>
    <w:uiPriority w:val="0"/>
    <w:rPr>
      <w:rFonts w:ascii="宋体" w:hAnsi="宋体" w:eastAsia="宋体" w:cs="宋体"/>
      <w:color w:val="001D9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556</Words>
  <Characters>568</Characters>
  <Lines>1</Lines>
  <Paragraphs>1</Paragraphs>
  <TotalTime>0</TotalTime>
  <ScaleCrop>false</ScaleCrop>
  <LinksUpToDate>false</LinksUpToDate>
  <CharactersWithSpaces>710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Lvy</cp:lastModifiedBy>
  <cp:lastPrinted>2024-03-26T09:37:00Z</cp:lastPrinted>
  <dcterms:modified xsi:type="dcterms:W3CDTF">2025-09-18T07:21:08Z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8415B487409D4814AD10EAF52E6A6E1D_13</vt:lpwstr>
  </property>
  <property fmtid="{D5CDD505-2E9C-101B-9397-08002B2CF9AE}" pid="4" name="KSOTemplateDocerSaveRecord">
    <vt:lpwstr>eyJoZGlkIjoiOWMwOWM3ZWRiNWZlYzViOTUwOTViZWFmYmY4NDAyNTMiLCJ1c2VySWQiOiI0Mjc1MzU2MDkifQ==</vt:lpwstr>
  </property>
</Properties>
</file>